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</w:p>
    <w:p>
      <w:pPr>
        <w:pStyle w:val="2"/>
        <w:ind w:firstLine="0"/>
        <w:jc w:val="center"/>
        <w:rPr>
          <w:rFonts w:ascii="方正小标宋_GBK" w:eastAsia="方正小标宋_GBK"/>
          <w:color w:val="auto"/>
          <w:w w:val="80"/>
          <w:sz w:val="48"/>
          <w:szCs w:val="48"/>
        </w:rPr>
      </w:pPr>
      <w:r>
        <w:rPr>
          <w:rFonts w:ascii="方正小标宋_GBK" w:eastAsia="方正小标宋_GBK"/>
          <w:color w:val="auto"/>
          <w:w w:val="80"/>
          <w:sz w:val="48"/>
          <w:szCs w:val="48"/>
        </w:rPr>
        <w:t>20</w:t>
      </w:r>
      <w:r>
        <w:rPr>
          <w:rFonts w:hint="eastAsia" w:ascii="方正小标宋_GBK" w:eastAsia="方正小标宋_GBK"/>
          <w:color w:val="auto"/>
          <w:w w:val="80"/>
          <w:sz w:val="48"/>
          <w:szCs w:val="48"/>
          <w:lang w:val="en-US" w:eastAsia="zh-CN"/>
        </w:rPr>
        <w:t>22</w:t>
      </w:r>
      <w:r>
        <w:rPr>
          <w:rFonts w:hint="eastAsia" w:ascii="方正小标宋_GBK" w:eastAsia="方正小标宋_GBK"/>
          <w:color w:val="auto"/>
          <w:w w:val="80"/>
          <w:sz w:val="48"/>
          <w:szCs w:val="48"/>
        </w:rPr>
        <w:t>年吉首大学校级教学改革研究项目</w:t>
      </w:r>
    </w:p>
    <w:p>
      <w:pPr>
        <w:widowControl/>
        <w:jc w:val="center"/>
        <w:rPr>
          <w:rFonts w:ascii="方正小标宋简体" w:eastAsia="方正小标宋简体"/>
          <w:sz w:val="90"/>
          <w:szCs w:val="90"/>
        </w:rPr>
      </w:pPr>
      <w:r>
        <w:rPr>
          <w:rFonts w:hint="eastAsia" w:ascii="方正小标宋简体" w:eastAsia="方正小标宋简体"/>
          <w:spacing w:val="600"/>
          <w:sz w:val="90"/>
          <w:szCs w:val="90"/>
        </w:rPr>
        <w:t>申请</w:t>
      </w:r>
      <w:r>
        <w:rPr>
          <w:rFonts w:hint="eastAsia" w:ascii="方正小标宋简体" w:eastAsia="方正小标宋简体"/>
          <w:sz w:val="90"/>
          <w:szCs w:val="90"/>
        </w:rPr>
        <w:t>书</w:t>
      </w:r>
    </w:p>
    <w:p>
      <w:pPr>
        <w:widowControl/>
        <w:rPr>
          <w:rFonts w:eastAsia="仿宋_GB2312" w:cs="Calibri"/>
          <w:sz w:val="32"/>
          <w:szCs w:val="32"/>
        </w:rPr>
      </w:pPr>
    </w:p>
    <w:p>
      <w:pPr>
        <w:widowControl/>
        <w:rPr>
          <w:rFonts w:eastAsia="仿宋_GB2312" w:cs="Calibri"/>
          <w:sz w:val="32"/>
          <w:szCs w:val="32"/>
        </w:rPr>
      </w:pPr>
    </w:p>
    <w:p>
      <w:pPr>
        <w:widowControl/>
        <w:spacing w:line="760" w:lineRule="exact"/>
        <w:jc w:val="center"/>
        <w:rPr>
          <w:sz w:val="22"/>
          <w:szCs w:val="22"/>
        </w:rPr>
      </w:pPr>
      <w:r>
        <w:rPr>
          <w:rFonts w:hint="eastAsia" w:eastAsia="楷体_GB2312" w:cs="楷体_GB2312"/>
          <w:spacing w:val="-6"/>
          <w:sz w:val="36"/>
          <w:szCs w:val="36"/>
        </w:rPr>
        <w:t>项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目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名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称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pacing w:val="-6"/>
          <w:sz w:val="36"/>
          <w:szCs w:val="36"/>
        </w:rPr>
        <w:t>项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 xml:space="preserve">目 </w:t>
      </w:r>
      <w:r>
        <w:rPr>
          <w:rFonts w:hint="eastAsia" w:eastAsia="楷体_GB2312"/>
          <w:spacing w:val="-6"/>
          <w:sz w:val="36"/>
          <w:szCs w:val="36"/>
        </w:rPr>
        <w:t>类 别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rFonts w:hint="eastAsia" w:ascii="宋体" w:hAnsi="宋体"/>
          <w:sz w:val="36"/>
          <w:szCs w:val="36"/>
          <w:u w:val="single"/>
        </w:rPr>
        <w:t xml:space="preserve">□ </w:t>
      </w:r>
      <w:r>
        <w:rPr>
          <w:rFonts w:hint="eastAsia"/>
          <w:sz w:val="36"/>
          <w:szCs w:val="36"/>
          <w:u w:val="single"/>
        </w:rPr>
        <w:t xml:space="preserve">普通教学类 </w:t>
      </w:r>
      <w:r>
        <w:rPr>
          <w:sz w:val="36"/>
          <w:szCs w:val="36"/>
          <w:u w:val="single"/>
        </w:rPr>
        <w:t xml:space="preserve">     </w:t>
      </w:r>
      <w:r>
        <w:rPr>
          <w:rFonts w:hint="eastAsia" w:ascii="宋体" w:hAnsi="宋体"/>
          <w:sz w:val="36"/>
          <w:szCs w:val="36"/>
          <w:u w:val="single"/>
        </w:rPr>
        <w:t xml:space="preserve">□ </w:t>
      </w:r>
      <w:r>
        <w:rPr>
          <w:rFonts w:hint="eastAsia"/>
          <w:sz w:val="36"/>
          <w:szCs w:val="36"/>
          <w:u w:val="single"/>
        </w:rPr>
        <w:t>实验类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pacing w:val="16"/>
          <w:sz w:val="36"/>
          <w:szCs w:val="36"/>
        </w:rPr>
        <w:t>项目主持人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申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请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学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  <w:lang w:eastAsia="zh-CN"/>
        </w:rPr>
        <w:t>院</w:t>
      </w:r>
      <w:bookmarkStart w:id="0" w:name="_GoBack"/>
      <w:bookmarkEnd w:id="0"/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联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系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电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话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 xml:space="preserve">___________________________________________ _ </w:t>
      </w:r>
    </w:p>
    <w:p>
      <w:pPr>
        <w:widowControl/>
        <w:spacing w:line="760" w:lineRule="exact"/>
        <w:ind w:firstLine="480" w:firstLineChars="100"/>
        <w:rPr>
          <w:rFonts w:eastAsia="仿宋_GB2312" w:cs="Calibri"/>
          <w:sz w:val="36"/>
          <w:szCs w:val="36"/>
        </w:rPr>
      </w:pPr>
      <w:r>
        <w:rPr>
          <w:rFonts w:eastAsia="仿宋_GB2312"/>
          <w:spacing w:val="60"/>
          <w:sz w:val="36"/>
          <w:szCs w:val="36"/>
        </w:rPr>
        <w:t>E</w:t>
      </w:r>
      <w:r>
        <w:rPr>
          <w:rFonts w:eastAsia="仿宋_GB2312"/>
          <w:spacing w:val="180"/>
          <w:sz w:val="36"/>
          <w:szCs w:val="36"/>
        </w:rPr>
        <w:t>-mail</w:t>
      </w:r>
      <w:r>
        <w:rPr>
          <w:rFonts w:eastAsia="仿宋_GB2312"/>
          <w:sz w:val="36"/>
          <w:szCs w:val="36"/>
        </w:rPr>
        <w:t>:</w:t>
      </w:r>
      <w:r>
        <w:rPr>
          <w:sz w:val="22"/>
          <w:szCs w:val="22"/>
        </w:rPr>
        <w:t xml:space="preserve"> ______________________________________________ 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填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表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日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期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 xml:space="preserve">______________________________________________ </w:t>
      </w:r>
    </w:p>
    <w:p>
      <w:pPr>
        <w:widowControl/>
        <w:spacing w:line="760" w:lineRule="exact"/>
        <w:rPr>
          <w:rFonts w:eastAsia="仿宋_GB2312" w:cs="Calibri"/>
          <w:sz w:val="32"/>
          <w:szCs w:val="32"/>
        </w:rPr>
      </w:pPr>
    </w:p>
    <w:p>
      <w:pPr>
        <w:widowControl/>
        <w:rPr>
          <w:rFonts w:eastAsia="仿宋_GB2312" w:cs="Calibri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>
        <w:rPr>
          <w:rFonts w:hint="eastAsia" w:eastAsia="楷体_GB2312" w:cs="楷体_GB2312"/>
          <w:b/>
          <w:bCs/>
          <w:spacing w:val="40"/>
          <w:sz w:val="36"/>
          <w:szCs w:val="36"/>
        </w:rPr>
        <w:t>吉首大学教务处</w:t>
      </w:r>
    </w:p>
    <w:p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>
        <w:rPr>
          <w:rFonts w:hint="eastAsia" w:eastAsia="楷体_GB2312" w:cs="楷体_GB2312"/>
          <w:b/>
          <w:bCs/>
          <w:spacing w:val="40"/>
          <w:sz w:val="36"/>
          <w:szCs w:val="36"/>
        </w:rPr>
        <w:t>实验室与设备管理中心</w:t>
      </w:r>
    </w:p>
    <w:p>
      <w:pPr>
        <w:rPr>
          <w:rFonts w:ascii="黑体" w:eastAsia="黑体"/>
          <w:sz w:val="32"/>
          <w:szCs w:val="32"/>
        </w:rPr>
      </w:pPr>
      <w:r>
        <w:rPr>
          <w:rFonts w:eastAsia="楷体_GB2312" w:cs="楷体_GB2312"/>
          <w:b/>
          <w:bCs/>
          <w:spacing w:val="40"/>
          <w:sz w:val="36"/>
          <w:szCs w:val="36"/>
        </w:rPr>
        <w:br w:type="page"/>
      </w:r>
      <w:r>
        <w:rPr>
          <w:rFonts w:hint="eastAsia" w:ascii="黑体" w:eastAsia="黑体" w:cs="黑体"/>
          <w:sz w:val="32"/>
          <w:szCs w:val="32"/>
        </w:rPr>
        <w:t>一、简表</w:t>
      </w:r>
    </w:p>
    <w:tbl>
      <w:tblPr>
        <w:tblStyle w:val="5"/>
        <w:tblW w:w="88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38"/>
        <w:gridCol w:w="453"/>
        <w:gridCol w:w="151"/>
        <w:gridCol w:w="151"/>
        <w:gridCol w:w="302"/>
        <w:gridCol w:w="182"/>
        <w:gridCol w:w="271"/>
        <w:gridCol w:w="151"/>
        <w:gridCol w:w="268"/>
        <w:gridCol w:w="755"/>
        <w:gridCol w:w="34"/>
        <w:gridCol w:w="825"/>
        <w:gridCol w:w="277"/>
        <w:gridCol w:w="13"/>
        <w:gridCol w:w="93"/>
        <w:gridCol w:w="469"/>
        <w:gridCol w:w="662"/>
        <w:gridCol w:w="472"/>
        <w:gridCol w:w="662"/>
        <w:gridCol w:w="390"/>
        <w:gridCol w:w="410"/>
        <w:gridCol w:w="67"/>
        <w:gridCol w:w="9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425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项目简况</w:t>
            </w:r>
          </w:p>
        </w:tc>
        <w:tc>
          <w:tcPr>
            <w:tcW w:w="119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7279" w:type="dxa"/>
            <w:gridSpan w:val="19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9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学校经费</w:t>
            </w:r>
          </w:p>
        </w:tc>
        <w:tc>
          <w:tcPr>
            <w:tcW w:w="2788" w:type="dxa"/>
            <w:gridSpan w:val="8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 xml:space="preserve">           万元</w:t>
            </w:r>
          </w:p>
        </w:tc>
        <w:tc>
          <w:tcPr>
            <w:tcW w:w="1986" w:type="dxa"/>
            <w:gridSpan w:val="6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起止年月</w:t>
            </w:r>
          </w:p>
        </w:tc>
        <w:tc>
          <w:tcPr>
            <w:tcW w:w="2505" w:type="dxa"/>
            <w:gridSpan w:val="5"/>
            <w:vAlign w:val="center"/>
          </w:tcPr>
          <w:p>
            <w:pPr>
              <w:snapToGrid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月至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持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</w:tc>
        <w:tc>
          <w:tcPr>
            <w:tcW w:w="119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1174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85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2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民族</w:t>
            </w:r>
          </w:p>
        </w:tc>
        <w:tc>
          <w:tcPr>
            <w:tcW w:w="66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67" w:type="dxa"/>
            <w:gridSpan w:val="9"/>
            <w:vAlign w:val="center"/>
          </w:tcPr>
          <w:p>
            <w:pPr>
              <w:snapToGrid w:val="0"/>
              <w:jc w:val="left"/>
              <w:rPr>
                <w:rFonts w:ascii="宋体" w:hAnsi="宋体"/>
                <w:spacing w:val="14"/>
                <w:sz w:val="24"/>
              </w:rPr>
            </w:pPr>
            <w:r>
              <w:rPr>
                <w:rFonts w:hint="eastAsia" w:ascii="宋体" w:hAnsi="宋体" w:cs="宋体"/>
                <w:spacing w:val="14"/>
                <w:sz w:val="24"/>
              </w:rPr>
              <w:t>专业技术职务</w:t>
            </w:r>
          </w:p>
        </w:tc>
        <w:tc>
          <w:tcPr>
            <w:tcW w:w="1997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最终学位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教学工作简历</w:t>
            </w:r>
          </w:p>
        </w:tc>
        <w:tc>
          <w:tcPr>
            <w:tcW w:w="123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间</w:t>
            </w:r>
          </w:p>
        </w:tc>
        <w:tc>
          <w:tcPr>
            <w:tcW w:w="3156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程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称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授课对象</w:t>
            </w:r>
          </w:p>
        </w:tc>
        <w:tc>
          <w:tcPr>
            <w:tcW w:w="10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学时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在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单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</w:t>
            </w:r>
          </w:p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改革</w:t>
            </w:r>
          </w:p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和</w:t>
            </w:r>
          </w:p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科学</w:t>
            </w:r>
          </w:p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研究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简历</w:t>
            </w:r>
          </w:p>
        </w:tc>
        <w:tc>
          <w:tcPr>
            <w:tcW w:w="120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间</w:t>
            </w:r>
          </w:p>
        </w:tc>
        <w:tc>
          <w:tcPr>
            <w:tcW w:w="4530" w:type="dxa"/>
            <w:gridSpan w:val="11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目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名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称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获奖情况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425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组</w:t>
            </w:r>
          </w:p>
        </w:tc>
        <w:tc>
          <w:tcPr>
            <w:tcW w:w="104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总人数</w:t>
            </w:r>
          </w:p>
        </w:tc>
        <w:tc>
          <w:tcPr>
            <w:tcW w:w="105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高级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0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中级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10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初级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70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博士</w:t>
            </w:r>
          </w:p>
        </w:tc>
        <w:tc>
          <w:tcPr>
            <w:tcW w:w="146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硕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士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加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4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restart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主要成员∧不含主持</w:t>
            </w:r>
            <w:r>
              <w:rPr>
                <w:rFonts w:ascii="宋体" w:hAnsi="宋体" w:cs="宋体"/>
                <w:sz w:val="24"/>
              </w:rPr>
              <w:t>人</w:t>
            </w:r>
            <w:r>
              <w:rPr>
                <w:rFonts w:hint="eastAsia" w:ascii="宋体" w:hAnsi="宋体" w:cs="宋体"/>
                <w:sz w:val="24"/>
              </w:rPr>
              <w:t>∨</w:t>
            </w:r>
          </w:p>
        </w:tc>
        <w:tc>
          <w:tcPr>
            <w:tcW w:w="105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45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1208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11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业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技术职务</w:t>
            </w:r>
          </w:p>
        </w:tc>
        <w:tc>
          <w:tcPr>
            <w:tcW w:w="2358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作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单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位</w:t>
            </w:r>
          </w:p>
        </w:tc>
        <w:tc>
          <w:tcPr>
            <w:tcW w:w="86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项目中的分工</w:t>
            </w:r>
          </w:p>
        </w:tc>
        <w:tc>
          <w:tcPr>
            <w:tcW w:w="9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</w:p>
        </w:tc>
        <w:tc>
          <w:tcPr>
            <w:tcW w:w="453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</w:tbl>
    <w:p>
      <w:pPr>
        <w:spacing w:line="400" w:lineRule="exact"/>
        <w:rPr>
          <w:rFonts w:ascii="黑体" w:eastAsia="黑体" w:cs="黑体"/>
          <w:sz w:val="32"/>
          <w:szCs w:val="32"/>
        </w:rPr>
      </w:pPr>
    </w:p>
    <w:p>
      <w:pPr>
        <w:spacing w:line="400" w:lineRule="exact"/>
        <w:rPr>
          <w:rFonts w:ascii="黑体" w:eastAsia="黑体" w:cs="黑体"/>
          <w:sz w:val="32"/>
          <w:szCs w:val="32"/>
        </w:rPr>
      </w:pPr>
    </w:p>
    <w:p>
      <w:pPr>
        <w:spacing w:line="4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二、项目立项依据</w:t>
      </w:r>
    </w:p>
    <w:tbl>
      <w:tblPr>
        <w:tblStyle w:val="5"/>
        <w:tblW w:w="894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5" w:hRule="atLeast"/>
          <w:jc w:val="center"/>
        </w:trPr>
        <w:tc>
          <w:tcPr>
            <w:tcW w:w="8941" w:type="dxa"/>
          </w:tcPr>
          <w:p>
            <w:pPr>
              <w:widowControl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项目研究的目的意义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6" w:hRule="atLeast"/>
          <w:jc w:val="center"/>
        </w:trPr>
        <w:tc>
          <w:tcPr>
            <w:tcW w:w="8941" w:type="dxa"/>
          </w:tcPr>
          <w:p>
            <w:pPr>
              <w:widowControl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国内外研究现状分析</w:t>
            </w:r>
          </w:p>
        </w:tc>
      </w:tr>
    </w:tbl>
    <w:p>
      <w:pPr>
        <w:rPr>
          <w:rFonts w:ascii="黑体" w:eastAsia="黑体" w:cs="黑体"/>
          <w:sz w:val="32"/>
          <w:szCs w:val="32"/>
        </w:rPr>
      </w:pPr>
    </w:p>
    <w:p>
      <w:pPr>
        <w:rPr>
          <w:rFonts w:ascii="黑体" w:eastAsia="黑体" w:cs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三、项目研究基础</w:t>
      </w:r>
    </w:p>
    <w:tbl>
      <w:tblPr>
        <w:tblStyle w:val="5"/>
        <w:tblW w:w="89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5" w:hRule="atLeast"/>
          <w:jc w:val="center"/>
        </w:trPr>
        <w:tc>
          <w:tcPr>
            <w:tcW w:w="895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、主持人已进行过的相关研究情况及成果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1" w:hRule="atLeast"/>
          <w:jc w:val="center"/>
        </w:trPr>
        <w:tc>
          <w:tcPr>
            <w:tcW w:w="895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、项目组其他成员所承担的相关教学改革项目情况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6" w:hRule="atLeast"/>
          <w:jc w:val="center"/>
        </w:trPr>
        <w:tc>
          <w:tcPr>
            <w:tcW w:w="8954" w:type="dxa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、学校已具备的研究与改革的条件，学校对项目的支持情况（含有关政策、经费支持），尚缺少的条件和拟解决的途径</w:t>
            </w:r>
          </w:p>
        </w:tc>
      </w:tr>
    </w:tbl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四、项目实施方案及计划安排</w:t>
      </w:r>
    </w:p>
    <w:tbl>
      <w:tblPr>
        <w:tblStyle w:val="5"/>
        <w:tblW w:w="88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2" w:hRule="atLeast"/>
          <w:jc w:val="center"/>
        </w:trPr>
        <w:tc>
          <w:tcPr>
            <w:tcW w:w="8897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、项目研究与改革的目标、内容和拟解决的关键问题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5" w:hRule="atLeast"/>
          <w:jc w:val="center"/>
        </w:trPr>
        <w:tc>
          <w:tcPr>
            <w:tcW w:w="8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、项目研究与改革总体实施方案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5" w:hRule="atLeast"/>
          <w:jc w:val="center"/>
        </w:trPr>
        <w:tc>
          <w:tcPr>
            <w:tcW w:w="8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、项目研究与改革分年度工作目标和工作内容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  <w:jc w:val="center"/>
        </w:trPr>
        <w:tc>
          <w:tcPr>
            <w:tcW w:w="8897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、项目预期的成效（包括成果形式、受益学生数等）</w:t>
            </w:r>
          </w:p>
        </w:tc>
      </w:tr>
    </w:tbl>
    <w:p>
      <w:pPr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五、评审意见</w:t>
      </w:r>
    </w:p>
    <w:tbl>
      <w:tblPr>
        <w:tblStyle w:val="5"/>
        <w:tblW w:w="89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3" w:hRule="atLeast"/>
          <w:jc w:val="center"/>
        </w:trPr>
        <w:tc>
          <w:tcPr>
            <w:tcW w:w="8909" w:type="dxa"/>
          </w:tcPr>
          <w:p>
            <w:pPr>
              <w:widowControl/>
              <w:rPr>
                <w:rFonts w:cs="Calibri"/>
                <w:sz w:val="24"/>
              </w:rPr>
            </w:pPr>
            <w:r>
              <w:rPr>
                <w:rFonts w:hint="eastAsia" w:cs="宋体"/>
                <w:sz w:val="24"/>
              </w:rPr>
              <w:t>推荐单位评审意见</w:t>
            </w:r>
          </w:p>
          <w:p>
            <w:pPr>
              <w:widowControl/>
              <w:spacing w:line="520" w:lineRule="exact"/>
              <w:rPr>
                <w:rFonts w:cs="Calibri"/>
                <w:sz w:val="24"/>
              </w:rPr>
            </w:pPr>
          </w:p>
          <w:p>
            <w:pPr>
              <w:widowControl/>
              <w:spacing w:line="520" w:lineRule="exact"/>
              <w:rPr>
                <w:rFonts w:cs="Calibri"/>
                <w:sz w:val="24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rPr>
                <w:rFonts w:eastAsia="仿宋_GB2312"/>
                <w:sz w:val="32"/>
                <w:szCs w:val="32"/>
              </w:rPr>
            </w:pPr>
          </w:p>
          <w:p>
            <w:pPr>
              <w:widowControl/>
              <w:rPr>
                <w:rFonts w:cs="Calibri"/>
                <w:sz w:val="24"/>
              </w:rPr>
            </w:pPr>
            <w:r>
              <w:rPr>
                <w:sz w:val="24"/>
              </w:rPr>
              <w:t xml:space="preserve">                             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</w:t>
            </w:r>
            <w:r>
              <w:rPr>
                <w:rFonts w:hint="eastAsia" w:cs="宋体"/>
                <w:sz w:val="24"/>
              </w:rPr>
              <w:t>（盖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章）</w:t>
            </w:r>
          </w:p>
          <w:p>
            <w:pPr>
              <w:widowControl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  <w:r>
              <w:rPr>
                <w:sz w:val="24"/>
              </w:rPr>
              <w:t xml:space="preserve">    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cs="Times New Roman"/>
        <w:spacing w:val="0"/>
        <w:position w:val="0"/>
      </w:rPr>
    </w:lvl>
    <w:lvl w:ilvl="1" w:tentative="0">
      <w:start w:val="1"/>
      <w:numFmt w:val="lowerLetter"/>
      <w:lvlText w:val="%2."/>
      <w:lvlJc w:val="left"/>
      <w:pPr>
        <w:tabs>
          <w:tab w:val="left" w:pos="720"/>
        </w:tabs>
        <w:ind w:left="720" w:hanging="360"/>
      </w:pPr>
      <w:rPr>
        <w:rFonts w:hint="eastAsia" w:cs="Times New Roman"/>
        <w:spacing w:val="0"/>
        <w:position w:val="0"/>
      </w:rPr>
    </w:lvl>
    <w:lvl w:ilvl="2" w:tentative="0">
      <w:start w:val="1"/>
      <w:numFmt w:val="lowerRoman"/>
      <w:lvlText w:val="%3."/>
      <w:lvlJc w:val="left"/>
      <w:pPr>
        <w:tabs>
          <w:tab w:val="left" w:pos="1080"/>
        </w:tabs>
        <w:ind w:left="1080" w:hanging="360"/>
      </w:pPr>
      <w:rPr>
        <w:rFonts w:hint="eastAsia" w:cs="Times New Roman"/>
        <w:spacing w:val="0"/>
        <w:position w:val="0"/>
      </w:rPr>
    </w:lvl>
    <w:lvl w:ilvl="3" w:tentative="0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eastAsia" w:cs="Times New Roman"/>
        <w:spacing w:val="0"/>
        <w:position w:val="0"/>
      </w:rPr>
    </w:lvl>
    <w:lvl w:ilvl="4" w:tentative="0">
      <w:start w:val="1"/>
      <w:numFmt w:val="lowerLetter"/>
      <w:lvlText w:val="%5."/>
      <w:lvlJc w:val="left"/>
      <w:pPr>
        <w:tabs>
          <w:tab w:val="left" w:pos="1800"/>
        </w:tabs>
        <w:ind w:left="1800" w:hanging="360"/>
      </w:pPr>
      <w:rPr>
        <w:rFonts w:hint="eastAsia" w:cs="Times New Roman"/>
        <w:spacing w:val="0"/>
        <w:position w:val="0"/>
      </w:rPr>
    </w:lvl>
    <w:lvl w:ilvl="5" w:tentative="0">
      <w:start w:val="1"/>
      <w:numFmt w:val="lowerRoman"/>
      <w:lvlText w:val="%6."/>
      <w:lvlJc w:val="left"/>
      <w:pPr>
        <w:tabs>
          <w:tab w:val="left" w:pos="2160"/>
        </w:tabs>
        <w:ind w:left="2160" w:hanging="360"/>
      </w:pPr>
      <w:rPr>
        <w:rFonts w:hint="eastAsia" w:cs="Times New Roman"/>
        <w:spacing w:val="0"/>
        <w:position w:val="0"/>
      </w:r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eastAsia" w:cs="Times New Roman"/>
        <w:spacing w:val="0"/>
        <w:position w:val="0"/>
      </w:r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eastAsia" w:cs="Times New Roman"/>
        <w:spacing w:val="0"/>
        <w:position w:val="0"/>
      </w:r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eastAsia" w:cs="Times New Roman"/>
        <w:spacing w:val="0"/>
        <w:position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521B7"/>
    <w:rsid w:val="00092062"/>
    <w:rsid w:val="00A84DAA"/>
    <w:rsid w:val="00FE7185"/>
    <w:rsid w:val="02F521B7"/>
    <w:rsid w:val="21DA1337"/>
    <w:rsid w:val="332B1BF9"/>
    <w:rsid w:val="349C692C"/>
    <w:rsid w:val="3D484BEE"/>
    <w:rsid w:val="4BCD39E8"/>
    <w:rsid w:val="6B09405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widowControl/>
      <w:ind w:firstLine="420"/>
    </w:pPr>
    <w:rPr>
      <w:color w:val="000000"/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8</Pages>
  <Words>193</Words>
  <Characters>1101</Characters>
  <Lines>9</Lines>
  <Paragraphs>2</Paragraphs>
  <TotalTime>7</TotalTime>
  <ScaleCrop>false</ScaleCrop>
  <LinksUpToDate>false</LinksUpToDate>
  <CharactersWithSpaces>1292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2019-06-05T09:22:00Z</dcterms:created>
  <dc:creator>Administrator</dc:creator>
  <cp:lastModifiedBy>一丢丢</cp:lastModifiedBy>
  <dcterms:modified xsi:type="dcterms:W3CDTF">2022-04-13T09:55:14Z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