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b/>
          <w:bCs/>
          <w:lang w:val="en-US"/>
        </w:rPr>
      </w:pPr>
      <w:bookmarkStart w:id="0" w:name="_GoBack"/>
      <w:bookmarkEnd w:id="0"/>
      <w:r>
        <w:rPr>
          <w:b/>
          <w:bCs/>
          <w:lang w:val="en-US"/>
        </w:rPr>
        <w:t>吉大师院2020学习《普通高等学校学生管理规定》会议</w:t>
      </w:r>
    </w:p>
    <w:p>
      <w:pPr>
        <w:pStyle w:val="style0"/>
        <w:rPr>
          <w:b/>
          <w:bCs/>
          <w:lang w:val="en-US"/>
        </w:rPr>
      </w:pPr>
      <w:r>
        <w:rPr/>
        <w:drawing>
          <wp:inline distL="0" distT="0" distB="0" distR="0">
            <wp:extent cx="2897746" cy="121333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97746" cy="12133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2020年9月16日中午12时30分，我院在院报告厅举行“吉首大学师范学院大学生如何学习《普通高等学校学生管理规定》”专题培训会议，学生处杨万里主任主讲，全体学生干部参加了此培训。培训会议上，杨万里主任紧紧围绕《规定》，对内容进行了详细的解读，并耐心的指导参加培训学习的学生干部要精读《规定》领会精神，并做好全院各班学生学习《规定》的组织者、指导者。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《吉大师院学生管理汇编》</w:t>
      </w:r>
    </w:p>
    <w:p>
      <w:pPr>
        <w:pStyle w:val="style0"/>
        <w:rPr/>
      </w:pPr>
      <w:r>
        <w:rPr/>
        <w:drawing>
          <wp:inline distL="0" distT="0" distB="0" distR="0">
            <wp:extent cx="2628900" cy="270925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7092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我院院训及精神</w:t>
      </w:r>
    </w:p>
    <w:p>
      <w:pPr>
        <w:pStyle w:val="style0"/>
        <w:rPr>
          <w:lang w:val="en-US"/>
        </w:rPr>
      </w:pPr>
      <w:r>
        <w:rPr/>
        <w:drawing>
          <wp:inline distL="0" distT="0" distB="0" distR="0">
            <wp:extent cx="2628900" cy="211407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1140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b/>
          <w:bCs/>
        </w:rPr>
      </w:pPr>
      <w:r>
        <w:rPr>
          <w:b/>
          <w:bCs/>
          <w:lang w:val="en-US"/>
        </w:rPr>
        <w:t>《学生管理汇编》简要</w:t>
      </w:r>
    </w:p>
    <w:p>
      <w:pPr>
        <w:pStyle w:val="style0"/>
        <w:rPr>
          <w:lang w:val="en-US"/>
        </w:rPr>
      </w:pPr>
      <w:r>
        <w:rPr>
          <w:lang w:val="en-US"/>
        </w:rPr>
        <w:t>1、普通高等学校学生管理规定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2、高等学校消防安全管理规定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3、吉首大学学生违纪处理办法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4、吉首大学师范学院学生申诉管理规定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5、吉首大学师范学院学生奖励办法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6、吉首大学师范学院班级目标管理评价办法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7吉首大学师范学院学生德智体综合测评办法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8、吉首大学师范学院学生宿舍管理规定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9、吉首大学师范学院平安班级评比办法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10、吉首大学师范学院平安寝室评比办法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11.吉首大学师范学院文明教室评比办法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12、吉首大学师范学院文明寝室评比办法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13、吉首大学师范学院学生假期管理办法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14、吉首大学师范学院校园秩序与课外活动管理规定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15、吉首大学师范学院学生社团管理条例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16吉首大学师范学院团内推优工作实施细则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17、吉首大学师范学院学生证管理办法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18、吉首大学师范学院学生档案管理须知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19,吉首大学师范学院水电及公物管理规定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20、吉首大学师范学院学生缴纳学费、学杂费暂行规定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21、吉首大学师范学院图书馆用馆指导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会议剪影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学生处杨万里主任发言</w:t>
      </w:r>
    </w:p>
    <w:p>
      <w:pPr>
        <w:pStyle w:val="style0"/>
        <w:rPr>
          <w:lang w:val="en-US"/>
        </w:rPr>
      </w:pPr>
      <w:r>
        <w:rPr/>
        <w:drawing>
          <wp:inline distL="0" distT="0" distB="0" distR="0">
            <wp:extent cx="2628900" cy="1386448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38644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628900" cy="1408926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4089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会议</w:t>
      </w:r>
    </w:p>
    <w:p>
      <w:pPr>
        <w:pStyle w:val="style0"/>
        <w:rPr/>
      </w:pPr>
      <w:r>
        <w:rPr/>
        <w:drawing>
          <wp:inline distL="0" distT="0" distB="0" distR="0">
            <wp:extent cx="2628900" cy="1971675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lang w:val="en-US"/>
        </w:rPr>
      </w:pPr>
      <w:r>
        <w:rPr>
          <w:lang w:val="en-US"/>
        </w:rPr>
        <w:t>院系学生干部听讲</w:t>
      </w:r>
    </w:p>
    <w:p>
      <w:pPr>
        <w:pStyle w:val="style0"/>
        <w:rPr/>
      </w:pPr>
      <w:r>
        <w:rPr/>
        <w:drawing>
          <wp:inline distL="0" distT="0" distB="0" distR="0">
            <wp:extent cx="2628900" cy="1350022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35002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628900" cy="1353839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353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结语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 xml:space="preserve">    通过本次学习《吉大师院学生管理汇编》,身为师院的大学生们会更加规范自身的行为举止,严格要求自己,为未来的教师路奠定好坚实基础。我院也将不断加快学校管理体制改革步伐,采取多项措施加快推进依法办学、自主管理自主监督的现代学校制度建设,并以制度改革为契机,不断加大《吉大师院学生管理汇编》的宣传、学习、培训力度,不断完善学校规章制度体系,更好地为全校师生营造良好的教学环境而努力。</w:t>
      </w:r>
    </w:p>
    <w:p>
      <w:pPr>
        <w:pStyle w:val="style0"/>
        <w:jc w:val="center"/>
        <w:rPr>
          <w:lang w:val="en-US"/>
        </w:rPr>
      </w:pPr>
      <w:r>
        <w:rPr>
          <w:lang w:val="en-US"/>
        </w:rPr>
        <w:t xml:space="preserve">                        院学生会网教部周梦琪编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822</Words>
  <Characters>845</Characters>
  <Application>WPS Office</Application>
  <Paragraphs>71</Paragraphs>
  <CharactersWithSpaces>873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2020-09-16T15:02:49Z</dcterms:created>
  <dc:creator>V1901A</dc:creator>
  <lastModifiedBy>V1901A</lastModifiedBy>
  <dcterms:modified xsi:type="dcterms:W3CDTF">2020-09-17T03:04:20Z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