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A7" w:rsidRPr="00DA7E02" w:rsidRDefault="0098352D" w:rsidP="00A2398D">
      <w:pPr>
        <w:jc w:val="center"/>
        <w:rPr>
          <w:rFonts w:asciiTheme="minorEastAsia" w:hAnsiTheme="minorEastAsia"/>
          <w:b/>
          <w:sz w:val="32"/>
          <w:szCs w:val="32"/>
        </w:rPr>
      </w:pPr>
      <w:r w:rsidRPr="00DA7E02">
        <w:rPr>
          <w:rFonts w:asciiTheme="minorEastAsia" w:hAnsiTheme="minorEastAsia" w:cs="方正小标宋简体" w:hint="eastAsia"/>
          <w:b/>
          <w:sz w:val="32"/>
          <w:szCs w:val="32"/>
        </w:rPr>
        <w:t>我校</w:t>
      </w:r>
      <w:r w:rsidR="00D13594" w:rsidRPr="00DA7E02">
        <w:rPr>
          <w:rFonts w:asciiTheme="minorEastAsia" w:hAnsiTheme="minorEastAsia" w:cs="方正小标宋简体" w:hint="eastAsia"/>
          <w:b/>
          <w:sz w:val="32"/>
          <w:szCs w:val="32"/>
        </w:rPr>
        <w:t>举行</w:t>
      </w:r>
      <w:r w:rsidRPr="00DA7E02">
        <w:rPr>
          <w:rFonts w:asciiTheme="minorEastAsia" w:hAnsiTheme="minorEastAsia" w:cs="方正小标宋简体"/>
          <w:b/>
          <w:sz w:val="32"/>
          <w:szCs w:val="32"/>
        </w:rPr>
        <w:t>2017</w:t>
      </w:r>
      <w:r w:rsidRPr="00DA7E02">
        <w:rPr>
          <w:rFonts w:asciiTheme="minorEastAsia" w:hAnsiTheme="minorEastAsia" w:cs="方正小标宋简体" w:hint="eastAsia"/>
          <w:b/>
          <w:sz w:val="32"/>
          <w:szCs w:val="32"/>
        </w:rPr>
        <w:t>年</w:t>
      </w:r>
      <w:bookmarkStart w:id="0" w:name="_GoBack"/>
      <w:bookmarkEnd w:id="0"/>
      <w:r w:rsidRPr="00DA7E02">
        <w:rPr>
          <w:rFonts w:asciiTheme="minorEastAsia" w:hAnsiTheme="minorEastAsia" w:cs="方正小标宋简体" w:hint="eastAsia"/>
          <w:b/>
          <w:sz w:val="32"/>
          <w:szCs w:val="32"/>
        </w:rPr>
        <w:t>优秀本科课堂教学质量奖评选</w:t>
      </w:r>
    </w:p>
    <w:p w:rsidR="00350AA9" w:rsidRPr="00350AA9" w:rsidRDefault="00350AA9" w:rsidP="00BC11EE">
      <w:pPr>
        <w:ind w:firstLineChars="1600" w:firstLine="4800"/>
        <w:rPr>
          <w:sz w:val="30"/>
          <w:szCs w:val="30"/>
        </w:rPr>
      </w:pPr>
    </w:p>
    <w:p w:rsidR="00C2231D" w:rsidRPr="00350AA9" w:rsidRDefault="00BC11EE" w:rsidP="00BC11EE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(通讯员：赵汉斌)</w:t>
      </w:r>
      <w:r w:rsidR="0098352D" w:rsidRPr="00350AA9">
        <w:rPr>
          <w:rFonts w:asciiTheme="minorEastAsia" w:hAnsiTheme="minorEastAsia"/>
          <w:sz w:val="30"/>
          <w:szCs w:val="30"/>
        </w:rPr>
        <w:t>根据</w:t>
      </w:r>
      <w:r>
        <w:rPr>
          <w:rFonts w:asciiTheme="minorEastAsia" w:hAnsiTheme="minorEastAsia" w:hint="eastAsia"/>
          <w:sz w:val="30"/>
          <w:szCs w:val="30"/>
        </w:rPr>
        <w:t>吉首大学</w:t>
      </w:r>
      <w:r w:rsidR="0098352D" w:rsidRPr="00350AA9">
        <w:rPr>
          <w:rFonts w:asciiTheme="minorEastAsia" w:hAnsiTheme="minorEastAsia" w:hint="eastAsia"/>
          <w:sz w:val="30"/>
          <w:szCs w:val="30"/>
        </w:rPr>
        <w:t>《</w:t>
      </w:r>
      <w:r w:rsidR="00D13594" w:rsidRPr="00350AA9">
        <w:rPr>
          <w:rFonts w:asciiTheme="minorEastAsia" w:hAnsiTheme="minorEastAsia" w:cs="方正小标宋简体" w:hint="eastAsia"/>
          <w:sz w:val="30"/>
          <w:szCs w:val="30"/>
        </w:rPr>
        <w:t>关于组织开展吉首大学</w:t>
      </w:r>
      <w:r w:rsidR="00D13594" w:rsidRPr="00350AA9">
        <w:rPr>
          <w:rFonts w:asciiTheme="minorEastAsia" w:hAnsiTheme="minorEastAsia" w:cs="方正小标宋简体"/>
          <w:sz w:val="30"/>
          <w:szCs w:val="30"/>
        </w:rPr>
        <w:t>2017</w:t>
      </w:r>
      <w:r w:rsidR="00D13594" w:rsidRPr="00350AA9">
        <w:rPr>
          <w:rFonts w:asciiTheme="minorEastAsia" w:hAnsiTheme="minorEastAsia" w:cs="方正小标宋简体" w:hint="eastAsia"/>
          <w:sz w:val="30"/>
          <w:szCs w:val="30"/>
        </w:rPr>
        <w:t>年优秀本科课堂教学质量奖评选工作的通知</w:t>
      </w:r>
      <w:r w:rsidR="0098352D" w:rsidRPr="00350AA9">
        <w:rPr>
          <w:rFonts w:asciiTheme="minorEastAsia" w:hAnsiTheme="minorEastAsia" w:hint="eastAsia"/>
          <w:sz w:val="30"/>
          <w:szCs w:val="30"/>
        </w:rPr>
        <w:t>》</w:t>
      </w:r>
      <w:r w:rsidR="00346D9C">
        <w:rPr>
          <w:rFonts w:asciiTheme="minorEastAsia" w:hAnsiTheme="minorEastAsia" w:hint="eastAsia"/>
          <w:sz w:val="30"/>
          <w:szCs w:val="30"/>
        </w:rPr>
        <w:t>（</w:t>
      </w:r>
      <w:r w:rsidR="00346D9C" w:rsidRPr="00350AA9">
        <w:rPr>
          <w:rFonts w:asciiTheme="minorEastAsia" w:hAnsiTheme="minorEastAsia" w:hint="eastAsia"/>
          <w:sz w:val="30"/>
          <w:szCs w:val="30"/>
        </w:rPr>
        <w:t>吉大办发</w:t>
      </w:r>
      <w:r w:rsidR="00E83C5D">
        <w:rPr>
          <w:rFonts w:asciiTheme="minorEastAsia" w:hAnsiTheme="minorEastAsia" w:hint="eastAsia"/>
          <w:sz w:val="30"/>
          <w:szCs w:val="30"/>
        </w:rPr>
        <w:t>[</w:t>
      </w:r>
      <w:r w:rsidR="00346D9C" w:rsidRPr="00350AA9">
        <w:rPr>
          <w:rFonts w:asciiTheme="minorEastAsia" w:hAnsiTheme="minorEastAsia" w:hint="eastAsia"/>
          <w:sz w:val="30"/>
          <w:szCs w:val="30"/>
        </w:rPr>
        <w:t>2017</w:t>
      </w:r>
      <w:r w:rsidR="00E83C5D">
        <w:rPr>
          <w:rFonts w:asciiTheme="minorEastAsia" w:hAnsiTheme="minorEastAsia" w:hint="eastAsia"/>
          <w:sz w:val="30"/>
          <w:szCs w:val="30"/>
        </w:rPr>
        <w:t>]</w:t>
      </w:r>
      <w:r w:rsidR="00346D9C" w:rsidRPr="00350AA9">
        <w:rPr>
          <w:rFonts w:asciiTheme="minorEastAsia" w:hAnsiTheme="minorEastAsia" w:hint="eastAsia"/>
          <w:sz w:val="30"/>
          <w:szCs w:val="30"/>
        </w:rPr>
        <w:t>29号</w:t>
      </w:r>
      <w:r w:rsidR="00346D9C">
        <w:rPr>
          <w:rFonts w:asciiTheme="minorEastAsia" w:hAnsiTheme="minorEastAsia" w:hint="eastAsia"/>
          <w:sz w:val="30"/>
          <w:szCs w:val="30"/>
        </w:rPr>
        <w:t>）</w:t>
      </w:r>
      <w:r w:rsidR="00D13594" w:rsidRPr="00350AA9">
        <w:rPr>
          <w:rFonts w:asciiTheme="minorEastAsia" w:hAnsiTheme="minorEastAsia" w:hint="eastAsia"/>
          <w:sz w:val="30"/>
          <w:szCs w:val="30"/>
        </w:rPr>
        <w:t>，2018年1月20日</w:t>
      </w:r>
      <w:r w:rsidR="00AC5D4A">
        <w:rPr>
          <w:rFonts w:asciiTheme="minorEastAsia" w:hAnsiTheme="minorEastAsia" w:hint="eastAsia"/>
          <w:sz w:val="30"/>
          <w:szCs w:val="30"/>
        </w:rPr>
        <w:t>下午，</w:t>
      </w:r>
      <w:r w:rsidR="00865724">
        <w:rPr>
          <w:rFonts w:asciiTheme="minorEastAsia" w:hAnsiTheme="minorEastAsia" w:hint="eastAsia"/>
          <w:sz w:val="30"/>
          <w:szCs w:val="30"/>
        </w:rPr>
        <w:t>学校</w:t>
      </w:r>
      <w:r w:rsidR="005F4063">
        <w:rPr>
          <w:rFonts w:asciiTheme="minorEastAsia" w:hAnsiTheme="minorEastAsia" w:hint="eastAsia"/>
          <w:sz w:val="30"/>
          <w:szCs w:val="30"/>
        </w:rPr>
        <w:t>在吉首砂子</w:t>
      </w:r>
      <w:proofErr w:type="gramStart"/>
      <w:r w:rsidR="005F4063">
        <w:rPr>
          <w:rFonts w:asciiTheme="minorEastAsia" w:hAnsiTheme="minorEastAsia" w:hint="eastAsia"/>
          <w:sz w:val="30"/>
          <w:szCs w:val="30"/>
        </w:rPr>
        <w:t>坳</w:t>
      </w:r>
      <w:proofErr w:type="gramEnd"/>
      <w:r w:rsidR="005F4063">
        <w:rPr>
          <w:rFonts w:asciiTheme="minorEastAsia" w:hAnsiTheme="minorEastAsia" w:hint="eastAsia"/>
          <w:sz w:val="30"/>
          <w:szCs w:val="30"/>
        </w:rPr>
        <w:t>校区</w:t>
      </w:r>
      <w:r w:rsidR="000E2F98" w:rsidRPr="00350AA9">
        <w:rPr>
          <w:rFonts w:asciiTheme="minorEastAsia" w:hAnsiTheme="minorEastAsia" w:hint="eastAsia"/>
          <w:sz w:val="30"/>
          <w:szCs w:val="30"/>
        </w:rPr>
        <w:t>新实验大楼</w:t>
      </w:r>
      <w:r w:rsidR="005F4063">
        <w:rPr>
          <w:rFonts w:asciiTheme="minorEastAsia" w:hAnsiTheme="minorEastAsia" w:hint="eastAsia"/>
          <w:sz w:val="30"/>
          <w:szCs w:val="30"/>
        </w:rPr>
        <w:t>组织召开了</w:t>
      </w:r>
      <w:r w:rsidR="000E2F98" w:rsidRPr="00350AA9">
        <w:rPr>
          <w:rFonts w:asciiTheme="minorEastAsia" w:hAnsiTheme="minorEastAsia" w:hint="eastAsia"/>
          <w:sz w:val="30"/>
          <w:szCs w:val="30"/>
        </w:rPr>
        <w:t>吉首大学2017年优秀本科课堂教学质量</w:t>
      </w:r>
      <w:proofErr w:type="gramStart"/>
      <w:r w:rsidR="000E2F98" w:rsidRPr="00350AA9">
        <w:rPr>
          <w:rFonts w:asciiTheme="minorEastAsia" w:hAnsiTheme="minorEastAsia" w:hint="eastAsia"/>
          <w:sz w:val="30"/>
          <w:szCs w:val="30"/>
        </w:rPr>
        <w:t>奖</w:t>
      </w:r>
      <w:r w:rsidR="005F4063">
        <w:rPr>
          <w:rFonts w:asciiTheme="minorEastAsia" w:hAnsiTheme="minorEastAsia" w:hint="eastAsia"/>
          <w:sz w:val="30"/>
          <w:szCs w:val="30"/>
        </w:rPr>
        <w:t>现场</w:t>
      </w:r>
      <w:proofErr w:type="gramEnd"/>
      <w:r>
        <w:rPr>
          <w:rFonts w:asciiTheme="minorEastAsia" w:hAnsiTheme="minorEastAsia" w:hint="eastAsia"/>
          <w:sz w:val="30"/>
          <w:szCs w:val="30"/>
        </w:rPr>
        <w:t>说课、答辩与</w:t>
      </w:r>
      <w:r w:rsidR="00C57174">
        <w:rPr>
          <w:rFonts w:asciiTheme="minorEastAsia" w:hAnsiTheme="minorEastAsia" w:hint="eastAsia"/>
          <w:sz w:val="30"/>
          <w:szCs w:val="30"/>
        </w:rPr>
        <w:t>评审</w:t>
      </w:r>
      <w:r w:rsidR="005F4063">
        <w:rPr>
          <w:rFonts w:asciiTheme="minorEastAsia" w:hAnsiTheme="minorEastAsia" w:hint="eastAsia"/>
          <w:sz w:val="30"/>
          <w:szCs w:val="30"/>
        </w:rPr>
        <w:t>会议</w:t>
      </w:r>
      <w:r w:rsidR="000E2F98" w:rsidRPr="00350AA9">
        <w:rPr>
          <w:rFonts w:asciiTheme="minorEastAsia" w:hAnsiTheme="minorEastAsia" w:hint="eastAsia"/>
          <w:sz w:val="30"/>
          <w:szCs w:val="30"/>
        </w:rPr>
        <w:t>。</w:t>
      </w:r>
    </w:p>
    <w:p w:rsidR="0061209F" w:rsidRDefault="00335C3F" w:rsidP="00477398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noProof/>
          <w:sz w:val="30"/>
          <w:szCs w:val="30"/>
        </w:rPr>
        <w:drawing>
          <wp:anchor distT="0" distB="0" distL="114300" distR="114300" simplePos="0" relativeHeight="251674112" behindDoc="0" locked="0" layoutInCell="1" allowOverlap="1" wp14:anchorId="213478AF" wp14:editId="75069ED3">
            <wp:simplePos x="0" y="0"/>
            <wp:positionH relativeFrom="margin">
              <wp:align>center</wp:align>
            </wp:positionH>
            <wp:positionV relativeFrom="margin">
              <wp:posOffset>4467225</wp:posOffset>
            </wp:positionV>
            <wp:extent cx="4943475" cy="2962275"/>
            <wp:effectExtent l="0" t="0" r="9525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120_19055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4" r="1061"/>
                    <a:stretch/>
                  </pic:blipFill>
                  <pic:spPr bwMode="auto">
                    <a:xfrm>
                      <a:off x="0" y="0"/>
                      <a:ext cx="4943475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E1F">
        <w:rPr>
          <w:rFonts w:asciiTheme="minorEastAsia" w:hAnsiTheme="minorEastAsia" w:hint="eastAsia"/>
          <w:sz w:val="30"/>
          <w:szCs w:val="30"/>
        </w:rPr>
        <w:t>正式评审</w:t>
      </w:r>
      <w:r w:rsidR="00D13594" w:rsidRPr="00350AA9">
        <w:rPr>
          <w:rFonts w:asciiTheme="minorEastAsia" w:hAnsiTheme="minorEastAsia"/>
          <w:sz w:val="30"/>
          <w:szCs w:val="30"/>
        </w:rPr>
        <w:t>前</w:t>
      </w:r>
      <w:r w:rsidR="00D13594" w:rsidRPr="00350AA9">
        <w:rPr>
          <w:rFonts w:asciiTheme="minorEastAsia" w:hAnsiTheme="minorEastAsia" w:hint="eastAsia"/>
          <w:sz w:val="30"/>
          <w:szCs w:val="30"/>
        </w:rPr>
        <w:t>，</w:t>
      </w:r>
      <w:r w:rsidR="00C96E1F">
        <w:rPr>
          <w:rFonts w:asciiTheme="minorEastAsia" w:hAnsiTheme="minorEastAsia" w:hint="eastAsia"/>
          <w:sz w:val="30"/>
          <w:szCs w:val="30"/>
        </w:rPr>
        <w:t>评委召开了一个简短的会议。</w:t>
      </w:r>
      <w:r w:rsidR="00D13594" w:rsidRPr="00350AA9">
        <w:rPr>
          <w:rFonts w:asciiTheme="minorEastAsia" w:hAnsiTheme="minorEastAsia" w:hint="eastAsia"/>
          <w:sz w:val="30"/>
          <w:szCs w:val="30"/>
        </w:rPr>
        <w:t>副校长</w:t>
      </w:r>
      <w:r w:rsidR="00D13594" w:rsidRPr="00350AA9">
        <w:rPr>
          <w:rFonts w:asciiTheme="minorEastAsia" w:hAnsiTheme="minorEastAsia"/>
          <w:sz w:val="30"/>
          <w:szCs w:val="30"/>
        </w:rPr>
        <w:t>黎奇升</w:t>
      </w:r>
      <w:r w:rsidR="00D13594" w:rsidRPr="00350AA9">
        <w:rPr>
          <w:rFonts w:asciiTheme="minorEastAsia" w:hAnsiTheme="minorEastAsia" w:hint="eastAsia"/>
          <w:sz w:val="30"/>
          <w:szCs w:val="30"/>
        </w:rPr>
        <w:t>、</w:t>
      </w:r>
      <w:r w:rsidR="00D13594" w:rsidRPr="00350AA9">
        <w:rPr>
          <w:rFonts w:asciiTheme="minorEastAsia" w:hAnsiTheme="minorEastAsia"/>
          <w:sz w:val="30"/>
          <w:szCs w:val="30"/>
        </w:rPr>
        <w:t>蒋林主任</w:t>
      </w:r>
      <w:r w:rsidR="00D13594" w:rsidRPr="00350AA9">
        <w:rPr>
          <w:rFonts w:asciiTheme="minorEastAsia" w:hAnsiTheme="minorEastAsia" w:hint="eastAsia"/>
          <w:sz w:val="30"/>
          <w:szCs w:val="30"/>
        </w:rPr>
        <w:t>、</w:t>
      </w:r>
      <w:proofErr w:type="gramStart"/>
      <w:r w:rsidR="00D13594" w:rsidRPr="00350AA9">
        <w:rPr>
          <w:rFonts w:asciiTheme="minorEastAsia" w:hAnsiTheme="minorEastAsia"/>
          <w:sz w:val="30"/>
          <w:szCs w:val="30"/>
        </w:rPr>
        <w:t>庹</w:t>
      </w:r>
      <w:proofErr w:type="gramEnd"/>
      <w:r w:rsidR="00D13594" w:rsidRPr="00350AA9">
        <w:rPr>
          <w:rFonts w:asciiTheme="minorEastAsia" w:hAnsiTheme="minorEastAsia"/>
          <w:sz w:val="30"/>
          <w:szCs w:val="30"/>
        </w:rPr>
        <w:t>清处长</w:t>
      </w:r>
      <w:r w:rsidR="00D13594" w:rsidRPr="00350AA9">
        <w:rPr>
          <w:rFonts w:asciiTheme="minorEastAsia" w:hAnsiTheme="minorEastAsia" w:hint="eastAsia"/>
          <w:sz w:val="30"/>
          <w:szCs w:val="30"/>
        </w:rPr>
        <w:t>、</w:t>
      </w:r>
      <w:proofErr w:type="gramStart"/>
      <w:r w:rsidR="0061209F">
        <w:rPr>
          <w:rFonts w:asciiTheme="minorEastAsia" w:hAnsiTheme="minorEastAsia" w:hint="eastAsia"/>
          <w:sz w:val="30"/>
          <w:szCs w:val="30"/>
        </w:rPr>
        <w:t>学校</w:t>
      </w:r>
      <w:r w:rsidR="00D13594" w:rsidRPr="00350AA9">
        <w:rPr>
          <w:rFonts w:asciiTheme="minorEastAsia" w:hAnsiTheme="minorEastAsia"/>
          <w:sz w:val="30"/>
          <w:szCs w:val="30"/>
        </w:rPr>
        <w:t>教指委</w:t>
      </w:r>
      <w:proofErr w:type="gramEnd"/>
      <w:r w:rsidR="00D13594" w:rsidRPr="00350AA9">
        <w:rPr>
          <w:rFonts w:asciiTheme="minorEastAsia" w:hAnsiTheme="minorEastAsia"/>
          <w:sz w:val="30"/>
          <w:szCs w:val="30"/>
        </w:rPr>
        <w:t>委员</w:t>
      </w:r>
      <w:r w:rsidR="00D13594" w:rsidRPr="00350AA9">
        <w:rPr>
          <w:rFonts w:asciiTheme="minorEastAsia" w:hAnsiTheme="minorEastAsia" w:hint="eastAsia"/>
          <w:sz w:val="30"/>
          <w:szCs w:val="30"/>
        </w:rPr>
        <w:t>、</w:t>
      </w:r>
      <w:r w:rsidR="0061209F">
        <w:rPr>
          <w:rFonts w:asciiTheme="minorEastAsia" w:hAnsiTheme="minorEastAsia" w:hint="eastAsia"/>
          <w:sz w:val="30"/>
          <w:szCs w:val="30"/>
        </w:rPr>
        <w:t>教学</w:t>
      </w:r>
      <w:r w:rsidR="00D13594" w:rsidRPr="00350AA9">
        <w:rPr>
          <w:rFonts w:asciiTheme="minorEastAsia" w:hAnsiTheme="minorEastAsia"/>
          <w:sz w:val="30"/>
          <w:szCs w:val="30"/>
        </w:rPr>
        <w:t>督导团</w:t>
      </w:r>
      <w:r w:rsidR="00B82677">
        <w:rPr>
          <w:rFonts w:asciiTheme="minorEastAsia" w:hAnsiTheme="minorEastAsia" w:hint="eastAsia"/>
          <w:sz w:val="30"/>
          <w:szCs w:val="30"/>
        </w:rPr>
        <w:t>专家以及</w:t>
      </w:r>
      <w:r w:rsidR="00525FFB">
        <w:rPr>
          <w:rFonts w:asciiTheme="minorEastAsia" w:hAnsiTheme="minorEastAsia" w:hint="eastAsia"/>
          <w:sz w:val="30"/>
          <w:szCs w:val="30"/>
        </w:rPr>
        <w:t>教学</w:t>
      </w:r>
      <w:r w:rsidR="00D13594" w:rsidRPr="00350AA9">
        <w:rPr>
          <w:rFonts w:asciiTheme="minorEastAsia" w:hAnsiTheme="minorEastAsia"/>
          <w:sz w:val="30"/>
          <w:szCs w:val="30"/>
        </w:rPr>
        <w:t>管理部门负责人等</w:t>
      </w:r>
      <w:r w:rsidR="00D13594" w:rsidRPr="00350AA9">
        <w:rPr>
          <w:rFonts w:asciiTheme="minorEastAsia" w:hAnsiTheme="minorEastAsia" w:hint="eastAsia"/>
          <w:sz w:val="30"/>
          <w:szCs w:val="30"/>
        </w:rPr>
        <w:t>20</w:t>
      </w:r>
      <w:r w:rsidR="00A26216">
        <w:rPr>
          <w:rFonts w:asciiTheme="minorEastAsia" w:hAnsiTheme="minorEastAsia" w:hint="eastAsia"/>
          <w:sz w:val="30"/>
          <w:szCs w:val="30"/>
        </w:rPr>
        <w:t>多</w:t>
      </w:r>
      <w:r w:rsidR="00D13594" w:rsidRPr="00350AA9">
        <w:rPr>
          <w:rFonts w:asciiTheme="minorEastAsia" w:hAnsiTheme="minorEastAsia" w:hint="eastAsia"/>
          <w:sz w:val="30"/>
          <w:szCs w:val="30"/>
        </w:rPr>
        <w:t>位</w:t>
      </w:r>
      <w:r w:rsidR="00C96E1F">
        <w:rPr>
          <w:rFonts w:asciiTheme="minorEastAsia" w:hAnsiTheme="minorEastAsia" w:hint="eastAsia"/>
          <w:sz w:val="30"/>
          <w:szCs w:val="30"/>
        </w:rPr>
        <w:t>评审</w:t>
      </w:r>
      <w:r w:rsidR="00A26216">
        <w:rPr>
          <w:rFonts w:asciiTheme="minorEastAsia" w:hAnsiTheme="minorEastAsia" w:hint="eastAsia"/>
          <w:sz w:val="30"/>
          <w:szCs w:val="30"/>
        </w:rPr>
        <w:t>专家</w:t>
      </w:r>
      <w:r w:rsidR="00B82677">
        <w:rPr>
          <w:rFonts w:asciiTheme="minorEastAsia" w:hAnsiTheme="minorEastAsia" w:hint="eastAsia"/>
          <w:sz w:val="30"/>
          <w:szCs w:val="30"/>
        </w:rPr>
        <w:t>到会，</w:t>
      </w:r>
      <w:r w:rsidR="00D13594" w:rsidRPr="00350AA9">
        <w:rPr>
          <w:rFonts w:asciiTheme="minorEastAsia" w:hAnsiTheme="minorEastAsia" w:hint="eastAsia"/>
          <w:sz w:val="30"/>
          <w:szCs w:val="30"/>
        </w:rPr>
        <w:t>就</w:t>
      </w:r>
      <w:r w:rsidR="00C96E1F">
        <w:rPr>
          <w:rFonts w:asciiTheme="minorEastAsia" w:hAnsiTheme="minorEastAsia" w:hint="eastAsia"/>
          <w:sz w:val="30"/>
          <w:szCs w:val="30"/>
        </w:rPr>
        <w:t>教学</w:t>
      </w:r>
      <w:r w:rsidR="00D13594" w:rsidRPr="00350AA9">
        <w:rPr>
          <w:rFonts w:asciiTheme="minorEastAsia" w:hAnsiTheme="minorEastAsia" w:hint="eastAsia"/>
          <w:sz w:val="30"/>
          <w:szCs w:val="30"/>
        </w:rPr>
        <w:t>质量</w:t>
      </w:r>
      <w:proofErr w:type="gramStart"/>
      <w:r w:rsidR="00D13594" w:rsidRPr="00350AA9">
        <w:rPr>
          <w:rFonts w:asciiTheme="minorEastAsia" w:hAnsiTheme="minorEastAsia" w:hint="eastAsia"/>
          <w:sz w:val="30"/>
          <w:szCs w:val="30"/>
        </w:rPr>
        <w:t>奖现场</w:t>
      </w:r>
      <w:proofErr w:type="gramEnd"/>
      <w:r w:rsidR="00D13594" w:rsidRPr="00350AA9">
        <w:rPr>
          <w:rFonts w:asciiTheme="minorEastAsia" w:hAnsiTheme="minorEastAsia" w:hint="eastAsia"/>
          <w:sz w:val="30"/>
          <w:szCs w:val="30"/>
        </w:rPr>
        <w:t>评审工作进行了</w:t>
      </w:r>
      <w:r w:rsidR="00865724">
        <w:rPr>
          <w:rFonts w:asciiTheme="minorEastAsia" w:hAnsiTheme="minorEastAsia" w:hint="eastAsia"/>
          <w:sz w:val="30"/>
          <w:szCs w:val="30"/>
        </w:rPr>
        <w:t>讨论，提出了统一要求</w:t>
      </w:r>
      <w:r w:rsidR="001A6DA8" w:rsidRPr="00350AA9">
        <w:rPr>
          <w:rFonts w:asciiTheme="minorEastAsia" w:hAnsiTheme="minorEastAsia" w:hint="eastAsia"/>
          <w:sz w:val="30"/>
          <w:szCs w:val="30"/>
        </w:rPr>
        <w:t>。</w:t>
      </w:r>
    </w:p>
    <w:p w:rsidR="00B046AC" w:rsidRDefault="00B046AC" w:rsidP="00B046AC">
      <w:pPr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cs="方正小标宋简体" w:hint="eastAsia"/>
          <w:sz w:val="30"/>
          <w:szCs w:val="30"/>
        </w:rPr>
        <w:t>（图为评审会议现场）</w:t>
      </w:r>
    </w:p>
    <w:p w:rsidR="00F25579" w:rsidRDefault="001A6DA8" w:rsidP="00477398">
      <w:pPr>
        <w:ind w:firstLineChars="200" w:firstLine="600"/>
        <w:rPr>
          <w:sz w:val="30"/>
          <w:szCs w:val="30"/>
        </w:rPr>
      </w:pPr>
      <w:r w:rsidRPr="00350AA9">
        <w:rPr>
          <w:rFonts w:asciiTheme="minorEastAsia" w:hAnsiTheme="minorEastAsia" w:hint="eastAsia"/>
          <w:sz w:val="30"/>
          <w:szCs w:val="30"/>
        </w:rPr>
        <w:t>会议由教务处</w:t>
      </w:r>
      <w:proofErr w:type="gramStart"/>
      <w:r w:rsidRPr="00350AA9">
        <w:rPr>
          <w:rFonts w:asciiTheme="minorEastAsia" w:hAnsiTheme="minorEastAsia" w:hint="eastAsia"/>
          <w:sz w:val="30"/>
          <w:szCs w:val="30"/>
        </w:rPr>
        <w:t>庹</w:t>
      </w:r>
      <w:proofErr w:type="gramEnd"/>
      <w:r w:rsidRPr="00350AA9">
        <w:rPr>
          <w:rFonts w:asciiTheme="minorEastAsia" w:hAnsiTheme="minorEastAsia" w:hint="eastAsia"/>
          <w:sz w:val="30"/>
          <w:szCs w:val="30"/>
        </w:rPr>
        <w:t>清处长主持。教师</w:t>
      </w:r>
      <w:r w:rsidR="0013026F">
        <w:rPr>
          <w:rFonts w:asciiTheme="minorEastAsia" w:hAnsiTheme="minorEastAsia" w:hint="eastAsia"/>
          <w:sz w:val="30"/>
          <w:szCs w:val="30"/>
        </w:rPr>
        <w:t>（教学）</w:t>
      </w:r>
      <w:r w:rsidRPr="00350AA9">
        <w:rPr>
          <w:rFonts w:asciiTheme="minorEastAsia" w:hAnsiTheme="minorEastAsia" w:hint="eastAsia"/>
          <w:sz w:val="30"/>
          <w:szCs w:val="30"/>
        </w:rPr>
        <w:t>发展中心蒋林主任对评审</w:t>
      </w:r>
      <w:r w:rsidR="00080271">
        <w:rPr>
          <w:rFonts w:asciiTheme="minorEastAsia" w:hAnsiTheme="minorEastAsia" w:hint="eastAsia"/>
          <w:sz w:val="30"/>
          <w:szCs w:val="30"/>
        </w:rPr>
        <w:t>工作</w:t>
      </w:r>
      <w:r w:rsidRPr="00350AA9">
        <w:rPr>
          <w:rFonts w:asciiTheme="minorEastAsia" w:hAnsiTheme="minorEastAsia" w:hint="eastAsia"/>
          <w:sz w:val="30"/>
          <w:szCs w:val="30"/>
        </w:rPr>
        <w:t>进行了说明，</w:t>
      </w:r>
      <w:r w:rsidR="00525FFB">
        <w:rPr>
          <w:rFonts w:asciiTheme="minorEastAsia" w:hAnsiTheme="minorEastAsia" w:hint="eastAsia"/>
          <w:sz w:val="30"/>
          <w:szCs w:val="30"/>
        </w:rPr>
        <w:t>主要</w:t>
      </w:r>
      <w:r w:rsidR="00B82677">
        <w:rPr>
          <w:rFonts w:asciiTheme="minorEastAsia" w:hAnsiTheme="minorEastAsia" w:hint="eastAsia"/>
          <w:sz w:val="30"/>
          <w:szCs w:val="30"/>
        </w:rPr>
        <w:t>介绍了</w:t>
      </w:r>
      <w:r w:rsidR="00022D8D" w:rsidRPr="00350AA9">
        <w:rPr>
          <w:rFonts w:hint="eastAsia"/>
          <w:sz w:val="30"/>
          <w:szCs w:val="30"/>
        </w:rPr>
        <w:t>教学质量奖评选前期准备</w:t>
      </w:r>
      <w:r w:rsidR="00022D8D" w:rsidRPr="00350AA9">
        <w:rPr>
          <w:rFonts w:hint="eastAsia"/>
          <w:sz w:val="30"/>
          <w:szCs w:val="30"/>
        </w:rPr>
        <w:lastRenderedPageBreak/>
        <w:t>情况</w:t>
      </w:r>
      <w:r w:rsidRPr="00350AA9">
        <w:rPr>
          <w:rFonts w:hint="eastAsia"/>
          <w:sz w:val="30"/>
          <w:szCs w:val="30"/>
        </w:rPr>
        <w:t>、评选方案</w:t>
      </w:r>
      <w:r w:rsidR="00525FFB">
        <w:rPr>
          <w:rFonts w:hint="eastAsia"/>
          <w:sz w:val="30"/>
          <w:szCs w:val="30"/>
        </w:rPr>
        <w:t>等</w:t>
      </w:r>
      <w:r w:rsidRPr="00350AA9">
        <w:rPr>
          <w:rFonts w:hint="eastAsia"/>
          <w:sz w:val="30"/>
          <w:szCs w:val="30"/>
        </w:rPr>
        <w:t>，他要求各位评委</w:t>
      </w:r>
      <w:r w:rsidR="00525FFB">
        <w:rPr>
          <w:rFonts w:hint="eastAsia"/>
          <w:sz w:val="30"/>
          <w:szCs w:val="30"/>
        </w:rPr>
        <w:t>在评审时</w:t>
      </w:r>
      <w:r w:rsidRPr="00350AA9">
        <w:rPr>
          <w:rFonts w:hint="eastAsia"/>
          <w:sz w:val="30"/>
          <w:szCs w:val="30"/>
        </w:rPr>
        <w:t>要做到公平公正</w:t>
      </w:r>
      <w:r w:rsidR="00525FFB">
        <w:rPr>
          <w:rFonts w:hint="eastAsia"/>
          <w:sz w:val="30"/>
          <w:szCs w:val="30"/>
        </w:rPr>
        <w:t>，</w:t>
      </w:r>
      <w:r w:rsidRPr="00350AA9">
        <w:rPr>
          <w:sz w:val="30"/>
          <w:szCs w:val="30"/>
        </w:rPr>
        <w:t>确保质量</w:t>
      </w:r>
      <w:r w:rsidR="00525FFB">
        <w:rPr>
          <w:rFonts w:hint="eastAsia"/>
          <w:sz w:val="30"/>
          <w:szCs w:val="30"/>
        </w:rPr>
        <w:t>，</w:t>
      </w:r>
      <w:r w:rsidR="00F54253">
        <w:rPr>
          <w:rFonts w:hint="eastAsia"/>
          <w:sz w:val="30"/>
          <w:szCs w:val="30"/>
        </w:rPr>
        <w:t>宁缺毋滥。</w:t>
      </w:r>
    </w:p>
    <w:p w:rsidR="00827EB3" w:rsidRDefault="001A6DA8" w:rsidP="004F0036">
      <w:pPr>
        <w:ind w:firstLineChars="200" w:firstLine="600"/>
        <w:rPr>
          <w:sz w:val="30"/>
          <w:szCs w:val="30"/>
        </w:rPr>
      </w:pPr>
      <w:r w:rsidRPr="00350AA9">
        <w:rPr>
          <w:rFonts w:hint="eastAsia"/>
          <w:sz w:val="30"/>
          <w:szCs w:val="30"/>
        </w:rPr>
        <w:t>主管领导黎奇升副校长指</w:t>
      </w:r>
      <w:r w:rsidR="00D72CF6">
        <w:rPr>
          <w:rFonts w:hint="eastAsia"/>
          <w:sz w:val="30"/>
          <w:szCs w:val="30"/>
        </w:rPr>
        <w:t>出，</w:t>
      </w:r>
      <w:r w:rsidRPr="00350AA9">
        <w:rPr>
          <w:rFonts w:hint="eastAsia"/>
          <w:sz w:val="30"/>
          <w:szCs w:val="30"/>
        </w:rPr>
        <w:t>本次评选系首届</w:t>
      </w:r>
      <w:r w:rsidR="00D72CF6">
        <w:rPr>
          <w:rFonts w:hint="eastAsia"/>
          <w:sz w:val="30"/>
          <w:szCs w:val="30"/>
        </w:rPr>
        <w:t>教学</w:t>
      </w:r>
      <w:r w:rsidRPr="00350AA9">
        <w:rPr>
          <w:rFonts w:hint="eastAsia"/>
          <w:sz w:val="30"/>
          <w:szCs w:val="30"/>
        </w:rPr>
        <w:t>质量</w:t>
      </w:r>
      <w:r w:rsidR="00D72CF6">
        <w:rPr>
          <w:rFonts w:hint="eastAsia"/>
          <w:sz w:val="30"/>
          <w:szCs w:val="30"/>
        </w:rPr>
        <w:t>优秀</w:t>
      </w:r>
      <w:r w:rsidRPr="00350AA9">
        <w:rPr>
          <w:rFonts w:hint="eastAsia"/>
          <w:sz w:val="30"/>
          <w:szCs w:val="30"/>
        </w:rPr>
        <w:t>奖评选，一定要</w:t>
      </w:r>
      <w:r w:rsidR="00D72CF6">
        <w:rPr>
          <w:rFonts w:hint="eastAsia"/>
          <w:sz w:val="30"/>
          <w:szCs w:val="30"/>
        </w:rPr>
        <w:t>做到</w:t>
      </w:r>
      <w:r w:rsidRPr="00350AA9">
        <w:rPr>
          <w:rFonts w:hint="eastAsia"/>
          <w:sz w:val="30"/>
          <w:szCs w:val="30"/>
        </w:rPr>
        <w:t>公平公正</w:t>
      </w:r>
      <w:r w:rsidR="00D72CF6">
        <w:rPr>
          <w:rFonts w:hint="eastAsia"/>
          <w:sz w:val="30"/>
          <w:szCs w:val="30"/>
        </w:rPr>
        <w:t>，</w:t>
      </w:r>
      <w:r w:rsidRPr="00350AA9">
        <w:rPr>
          <w:rFonts w:hint="eastAsia"/>
          <w:sz w:val="30"/>
          <w:szCs w:val="30"/>
        </w:rPr>
        <w:t>规范程序</w:t>
      </w:r>
      <w:r w:rsidR="00D72CF6">
        <w:rPr>
          <w:rFonts w:hint="eastAsia"/>
          <w:sz w:val="30"/>
          <w:szCs w:val="30"/>
        </w:rPr>
        <w:t>，</w:t>
      </w:r>
      <w:r w:rsidRPr="00350AA9">
        <w:rPr>
          <w:rFonts w:hint="eastAsia"/>
          <w:sz w:val="30"/>
          <w:szCs w:val="30"/>
        </w:rPr>
        <w:t>兼顾平衡</w:t>
      </w:r>
      <w:r w:rsidR="00D72CF6">
        <w:rPr>
          <w:rFonts w:hint="eastAsia"/>
          <w:sz w:val="30"/>
          <w:szCs w:val="30"/>
        </w:rPr>
        <w:t>，</w:t>
      </w:r>
      <w:r w:rsidRPr="00350AA9">
        <w:rPr>
          <w:rFonts w:hint="eastAsia"/>
          <w:sz w:val="30"/>
          <w:szCs w:val="30"/>
        </w:rPr>
        <w:t>评出水平</w:t>
      </w:r>
      <w:r w:rsidR="004D37DF" w:rsidRPr="00350AA9">
        <w:rPr>
          <w:rFonts w:hint="eastAsia"/>
          <w:sz w:val="30"/>
          <w:szCs w:val="30"/>
        </w:rPr>
        <w:t>。</w:t>
      </w:r>
    </w:p>
    <w:p w:rsidR="00B046AC" w:rsidRDefault="00B046AC" w:rsidP="00B046AC">
      <w:pPr>
        <w:jc w:val="center"/>
        <w:rPr>
          <w:rFonts w:asciiTheme="minorEastAsia" w:hAnsiTheme="minorEastAsia" w:cs="方正小标宋简体"/>
          <w:sz w:val="30"/>
          <w:szCs w:val="30"/>
        </w:rPr>
      </w:pPr>
      <w:r>
        <w:rPr>
          <w:rFonts w:asciiTheme="minorEastAsia" w:hAnsiTheme="minorEastAsia" w:cs="方正小标宋简体" w:hint="eastAsia"/>
          <w:sz w:val="30"/>
          <w:szCs w:val="30"/>
        </w:rPr>
        <w:t>（图为评审现场）</w:t>
      </w:r>
    </w:p>
    <w:p w:rsidR="008C1CD6" w:rsidRDefault="005B6D85" w:rsidP="0013026F">
      <w:pPr>
        <w:ind w:firstLineChars="200" w:firstLine="600"/>
        <w:rPr>
          <w:sz w:val="30"/>
          <w:szCs w:val="30"/>
        </w:rPr>
      </w:pPr>
      <w:r>
        <w:rPr>
          <w:rFonts w:asciiTheme="minorEastAsia" w:hAnsiTheme="minorEastAsia" w:cs="方正小标宋简体"/>
          <w:noProof/>
          <w:sz w:val="30"/>
          <w:szCs w:val="30"/>
        </w:rPr>
        <w:drawing>
          <wp:anchor distT="0" distB="0" distL="114300" distR="114300" simplePos="0" relativeHeight="251678208" behindDoc="0" locked="0" layoutInCell="1" allowOverlap="1" wp14:anchorId="60D7D31A" wp14:editId="52CA745F">
            <wp:simplePos x="0" y="0"/>
            <wp:positionH relativeFrom="page">
              <wp:posOffset>1314450</wp:posOffset>
            </wp:positionH>
            <wp:positionV relativeFrom="page">
              <wp:posOffset>2524125</wp:posOffset>
            </wp:positionV>
            <wp:extent cx="4981575" cy="2941320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0120_17234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6"/>
                    <a:stretch/>
                  </pic:blipFill>
                  <pic:spPr bwMode="auto">
                    <a:xfrm>
                      <a:off x="0" y="0"/>
                      <a:ext cx="4981575" cy="294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8A1" w:rsidRDefault="0029226F" w:rsidP="0013026F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>接着，</w:t>
      </w:r>
      <w:r w:rsidR="00E83C5D">
        <w:rPr>
          <w:rFonts w:hint="eastAsia"/>
          <w:sz w:val="30"/>
          <w:szCs w:val="30"/>
        </w:rPr>
        <w:t>参加本届</w:t>
      </w:r>
      <w:r w:rsidR="00E83C5D" w:rsidRPr="00350AA9">
        <w:rPr>
          <w:rFonts w:asciiTheme="minorEastAsia" w:hAnsiTheme="minorEastAsia" w:cs="方正小标宋简体" w:hint="eastAsia"/>
          <w:sz w:val="30"/>
          <w:szCs w:val="30"/>
        </w:rPr>
        <w:t>优秀本科课堂教学质量奖评选</w:t>
      </w:r>
      <w:r w:rsidR="00E83C5D">
        <w:rPr>
          <w:rFonts w:asciiTheme="minorEastAsia" w:hAnsiTheme="minorEastAsia" w:cs="方正小标宋简体" w:hint="eastAsia"/>
          <w:sz w:val="30"/>
          <w:szCs w:val="30"/>
        </w:rPr>
        <w:t>的老师和评委分四</w:t>
      </w:r>
      <w:r>
        <w:rPr>
          <w:rFonts w:asciiTheme="minorEastAsia" w:hAnsiTheme="minorEastAsia" w:cs="方正小标宋简体" w:hint="eastAsia"/>
          <w:sz w:val="30"/>
          <w:szCs w:val="30"/>
        </w:rPr>
        <w:t>个小组</w:t>
      </w:r>
      <w:r w:rsidR="00E83C5D">
        <w:rPr>
          <w:rFonts w:asciiTheme="minorEastAsia" w:hAnsiTheme="minorEastAsia" w:cs="方正小标宋简体" w:hint="eastAsia"/>
          <w:sz w:val="30"/>
          <w:szCs w:val="30"/>
        </w:rPr>
        <w:t>进行</w:t>
      </w:r>
      <w:r>
        <w:rPr>
          <w:rFonts w:asciiTheme="minorEastAsia" w:hAnsiTheme="minorEastAsia" w:cs="方正小标宋简体" w:hint="eastAsia"/>
          <w:sz w:val="30"/>
          <w:szCs w:val="30"/>
        </w:rPr>
        <w:t>现场</w:t>
      </w:r>
      <w:r w:rsidR="00D73523">
        <w:rPr>
          <w:rFonts w:asciiTheme="minorEastAsia" w:hAnsiTheme="minorEastAsia" w:cs="方正小标宋简体" w:hint="eastAsia"/>
          <w:sz w:val="30"/>
          <w:szCs w:val="30"/>
        </w:rPr>
        <w:t>说课、</w:t>
      </w:r>
      <w:r>
        <w:rPr>
          <w:rFonts w:asciiTheme="minorEastAsia" w:hAnsiTheme="minorEastAsia" w:cs="方正小标宋简体" w:hint="eastAsia"/>
          <w:sz w:val="30"/>
          <w:szCs w:val="30"/>
        </w:rPr>
        <w:t>汇报与答辩，分别</w:t>
      </w:r>
      <w:r>
        <w:rPr>
          <w:sz w:val="30"/>
          <w:szCs w:val="30"/>
        </w:rPr>
        <w:t>在</w:t>
      </w:r>
      <w:r w:rsidRPr="00350AA9">
        <w:rPr>
          <w:rFonts w:asciiTheme="minorEastAsia" w:hAnsiTheme="minorEastAsia" w:hint="eastAsia"/>
          <w:sz w:val="30"/>
          <w:szCs w:val="30"/>
        </w:rPr>
        <w:t>新实验大楼北11楼</w:t>
      </w:r>
      <w:r>
        <w:rPr>
          <w:rFonts w:asciiTheme="minorEastAsia" w:hAnsiTheme="minorEastAsia" w:hint="eastAsia"/>
          <w:sz w:val="30"/>
          <w:szCs w:val="30"/>
        </w:rPr>
        <w:t>4个</w:t>
      </w:r>
      <w:r w:rsidRPr="00350AA9">
        <w:rPr>
          <w:rFonts w:asciiTheme="minorEastAsia" w:hAnsiTheme="minorEastAsia" w:hint="eastAsia"/>
          <w:sz w:val="30"/>
          <w:szCs w:val="30"/>
        </w:rPr>
        <w:t>微格教室</w:t>
      </w:r>
      <w:r>
        <w:rPr>
          <w:rFonts w:asciiTheme="minorEastAsia" w:hAnsiTheme="minorEastAsia" w:hint="eastAsia"/>
          <w:sz w:val="30"/>
          <w:szCs w:val="30"/>
        </w:rPr>
        <w:t>进行。</w:t>
      </w:r>
      <w:r w:rsidR="00610B88">
        <w:rPr>
          <w:rFonts w:asciiTheme="minorEastAsia" w:hAnsiTheme="minorEastAsia" w:hint="eastAsia"/>
          <w:sz w:val="30"/>
          <w:szCs w:val="30"/>
        </w:rPr>
        <w:t>本次</w:t>
      </w:r>
      <w:r>
        <w:rPr>
          <w:rFonts w:asciiTheme="minorEastAsia" w:hAnsiTheme="minorEastAsia" w:hint="eastAsia"/>
          <w:sz w:val="30"/>
          <w:szCs w:val="30"/>
        </w:rPr>
        <w:t>参赛选手</w:t>
      </w:r>
      <w:r w:rsidR="00610B88">
        <w:rPr>
          <w:rFonts w:asciiTheme="minorEastAsia" w:hAnsiTheme="minorEastAsia" w:hint="eastAsia"/>
          <w:sz w:val="30"/>
          <w:szCs w:val="30"/>
        </w:rPr>
        <w:t>共</w:t>
      </w:r>
      <w:r>
        <w:rPr>
          <w:rFonts w:asciiTheme="minorEastAsia" w:hAnsiTheme="minorEastAsia" w:hint="eastAsia"/>
          <w:sz w:val="30"/>
          <w:szCs w:val="30"/>
        </w:rPr>
        <w:t>52人，分别来自19个教学学院</w:t>
      </w:r>
      <w:r w:rsidR="009078C2">
        <w:rPr>
          <w:rFonts w:asciiTheme="minorEastAsia" w:hAnsiTheme="minorEastAsia" w:hint="eastAsia"/>
          <w:sz w:val="30"/>
          <w:szCs w:val="30"/>
        </w:rPr>
        <w:t>。</w:t>
      </w:r>
      <w:r w:rsidR="003D4EE9">
        <w:rPr>
          <w:rFonts w:asciiTheme="minorEastAsia" w:hAnsiTheme="minorEastAsia" w:hint="eastAsia"/>
          <w:sz w:val="30"/>
          <w:szCs w:val="30"/>
        </w:rPr>
        <w:t>参评教师</w:t>
      </w:r>
      <w:r w:rsidR="00A328A1">
        <w:rPr>
          <w:rFonts w:asciiTheme="minorEastAsia" w:hAnsiTheme="minorEastAsia" w:hint="eastAsia"/>
          <w:sz w:val="30"/>
          <w:szCs w:val="30"/>
        </w:rPr>
        <w:t>个个精神饱满，分别</w:t>
      </w:r>
      <w:r w:rsidR="003D4EE9">
        <w:rPr>
          <w:rFonts w:asciiTheme="minorEastAsia" w:hAnsiTheme="minorEastAsia" w:hint="eastAsia"/>
          <w:sz w:val="30"/>
          <w:szCs w:val="30"/>
        </w:rPr>
        <w:t>进行了精彩的</w:t>
      </w:r>
      <w:r w:rsidR="00A328A1">
        <w:rPr>
          <w:rFonts w:asciiTheme="minorEastAsia" w:hAnsiTheme="minorEastAsia" w:hint="eastAsia"/>
          <w:sz w:val="30"/>
          <w:szCs w:val="30"/>
        </w:rPr>
        <w:t>现场说</w:t>
      </w:r>
      <w:r w:rsidR="003D4EE9">
        <w:rPr>
          <w:rFonts w:asciiTheme="minorEastAsia" w:hAnsiTheme="minorEastAsia" w:hint="eastAsia"/>
          <w:sz w:val="30"/>
          <w:szCs w:val="30"/>
        </w:rPr>
        <w:t>课，</w:t>
      </w:r>
      <w:r w:rsidR="00245339">
        <w:rPr>
          <w:rFonts w:asciiTheme="minorEastAsia" w:hAnsiTheme="minorEastAsia" w:hint="eastAsia"/>
          <w:sz w:val="30"/>
          <w:szCs w:val="30"/>
        </w:rPr>
        <w:t>展示了各自的教学技能、教学风格</w:t>
      </w:r>
      <w:r w:rsidR="00A328A1">
        <w:rPr>
          <w:rFonts w:asciiTheme="minorEastAsia" w:hAnsiTheme="minorEastAsia" w:hint="eastAsia"/>
          <w:sz w:val="30"/>
          <w:szCs w:val="30"/>
        </w:rPr>
        <w:t>，汇报了</w:t>
      </w:r>
      <w:r w:rsidR="00245339">
        <w:rPr>
          <w:rFonts w:asciiTheme="minorEastAsia" w:hAnsiTheme="minorEastAsia" w:hint="eastAsia"/>
          <w:sz w:val="30"/>
          <w:szCs w:val="30"/>
        </w:rPr>
        <w:t>教学成绩</w:t>
      </w:r>
      <w:r w:rsidR="00A328A1">
        <w:rPr>
          <w:rFonts w:asciiTheme="minorEastAsia" w:hAnsiTheme="minorEastAsia" w:hint="eastAsia"/>
          <w:sz w:val="30"/>
          <w:szCs w:val="30"/>
        </w:rPr>
        <w:t>。</w:t>
      </w:r>
    </w:p>
    <w:p w:rsidR="00A328A1" w:rsidRDefault="00A328A1" w:rsidP="008C1CD6">
      <w:pPr>
        <w:rPr>
          <w:rFonts w:asciiTheme="minorEastAsia" w:hAnsiTheme="minorEastAsia"/>
          <w:sz w:val="30"/>
          <w:szCs w:val="30"/>
        </w:rPr>
      </w:pPr>
    </w:p>
    <w:p w:rsidR="00A328A1" w:rsidRDefault="00B046AC" w:rsidP="00B046AC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cs="方正小标宋简体" w:hint="eastAsia"/>
          <w:sz w:val="30"/>
          <w:szCs w:val="30"/>
        </w:rPr>
        <w:lastRenderedPageBreak/>
        <w:t>（图为参赛教师现场说课）</w:t>
      </w:r>
      <w:r w:rsidR="00F924CB">
        <w:rPr>
          <w:rFonts w:asciiTheme="minorEastAsia" w:hAnsiTheme="minorEastAsia" w:cs="方正小标宋简体"/>
          <w:noProof/>
          <w:sz w:val="30"/>
          <w:szCs w:val="30"/>
        </w:rPr>
        <w:drawing>
          <wp:anchor distT="0" distB="0" distL="114300" distR="114300" simplePos="0" relativeHeight="251680256" behindDoc="0" locked="0" layoutInCell="1" allowOverlap="1" wp14:anchorId="408BEA8D" wp14:editId="52B1FA97">
            <wp:simplePos x="0" y="0"/>
            <wp:positionH relativeFrom="margin">
              <wp:align>center</wp:align>
            </wp:positionH>
            <wp:positionV relativeFrom="page">
              <wp:posOffset>809625</wp:posOffset>
            </wp:positionV>
            <wp:extent cx="5096510" cy="2867025"/>
            <wp:effectExtent l="0" t="0" r="889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0120_1738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718" cy="287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0A2" w:rsidRDefault="00C67F6A" w:rsidP="00BC11EE">
      <w:pPr>
        <w:ind w:firstLineChars="200" w:firstLine="600"/>
        <w:rPr>
          <w:rFonts w:asciiTheme="minorEastAsia" w:hAnsiTheme="minorEastAsia" w:cs="方正小标宋简体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经过长达3</w:t>
      </w:r>
      <w:r w:rsidR="00191AED">
        <w:rPr>
          <w:rFonts w:asciiTheme="minorEastAsia" w:hAnsiTheme="minorEastAsia" w:hint="eastAsia"/>
          <w:sz w:val="30"/>
          <w:szCs w:val="30"/>
        </w:rPr>
        <w:t>个小时</w:t>
      </w:r>
      <w:r w:rsidR="00245339">
        <w:rPr>
          <w:rFonts w:asciiTheme="minorEastAsia" w:hAnsiTheme="minorEastAsia" w:hint="eastAsia"/>
          <w:sz w:val="30"/>
          <w:szCs w:val="30"/>
        </w:rPr>
        <w:t>的</w:t>
      </w:r>
      <w:r>
        <w:rPr>
          <w:rFonts w:asciiTheme="minorEastAsia" w:hAnsiTheme="minorEastAsia" w:hint="eastAsia"/>
          <w:sz w:val="30"/>
          <w:szCs w:val="30"/>
        </w:rPr>
        <w:t>激烈角逐</w:t>
      </w:r>
      <w:r w:rsidR="00245339">
        <w:rPr>
          <w:rFonts w:asciiTheme="minorEastAsia" w:hAnsiTheme="minorEastAsia" w:hint="eastAsia"/>
          <w:sz w:val="30"/>
          <w:szCs w:val="30"/>
        </w:rPr>
        <w:t>以及</w:t>
      </w:r>
      <w:r w:rsidR="00191AED">
        <w:rPr>
          <w:rFonts w:asciiTheme="minorEastAsia" w:hAnsiTheme="minorEastAsia" w:hint="eastAsia"/>
          <w:sz w:val="30"/>
          <w:szCs w:val="30"/>
        </w:rPr>
        <w:t>评委</w:t>
      </w:r>
      <w:r w:rsidR="00245339">
        <w:rPr>
          <w:rFonts w:asciiTheme="minorEastAsia" w:hAnsiTheme="minorEastAsia" w:hint="eastAsia"/>
          <w:sz w:val="30"/>
          <w:szCs w:val="30"/>
        </w:rPr>
        <w:t>们</w:t>
      </w:r>
      <w:r w:rsidR="00191AED">
        <w:rPr>
          <w:rFonts w:asciiTheme="minorEastAsia" w:hAnsiTheme="minorEastAsia" w:hint="eastAsia"/>
          <w:sz w:val="30"/>
          <w:szCs w:val="30"/>
        </w:rPr>
        <w:t>的严格认真评选</w:t>
      </w:r>
      <w:r>
        <w:rPr>
          <w:rFonts w:asciiTheme="minorEastAsia" w:hAnsiTheme="minorEastAsia" w:hint="eastAsia"/>
          <w:sz w:val="30"/>
          <w:szCs w:val="30"/>
        </w:rPr>
        <w:t>，</w:t>
      </w:r>
      <w:r w:rsidR="00A929FD">
        <w:rPr>
          <w:rFonts w:asciiTheme="minorEastAsia" w:hAnsiTheme="minorEastAsia" w:hint="eastAsia"/>
          <w:sz w:val="30"/>
          <w:szCs w:val="30"/>
        </w:rPr>
        <w:t>最后，</w:t>
      </w:r>
      <w:r w:rsidR="00F96357">
        <w:rPr>
          <w:rFonts w:asciiTheme="minorEastAsia" w:hAnsiTheme="minorEastAsia" w:hint="eastAsia"/>
          <w:sz w:val="30"/>
          <w:szCs w:val="30"/>
        </w:rPr>
        <w:t>31</w:t>
      </w:r>
      <w:r>
        <w:rPr>
          <w:rFonts w:asciiTheme="minorEastAsia" w:hAnsiTheme="minorEastAsia" w:hint="eastAsia"/>
          <w:sz w:val="30"/>
          <w:szCs w:val="30"/>
        </w:rPr>
        <w:t>位</w:t>
      </w:r>
      <w:r w:rsidR="00A929FD">
        <w:rPr>
          <w:rFonts w:asciiTheme="minorEastAsia" w:hAnsiTheme="minorEastAsia" w:hint="eastAsia"/>
          <w:sz w:val="30"/>
          <w:szCs w:val="30"/>
        </w:rPr>
        <w:t>选手</w:t>
      </w:r>
      <w:r>
        <w:rPr>
          <w:rFonts w:asciiTheme="minorEastAsia" w:hAnsiTheme="minorEastAsia" w:hint="eastAsia"/>
          <w:sz w:val="30"/>
          <w:szCs w:val="30"/>
        </w:rPr>
        <w:t>入围</w:t>
      </w:r>
      <w:r w:rsidR="00A929FD">
        <w:rPr>
          <w:rFonts w:asciiTheme="minorEastAsia" w:hAnsiTheme="minorEastAsia" w:hint="eastAsia"/>
          <w:sz w:val="30"/>
          <w:szCs w:val="30"/>
        </w:rPr>
        <w:t>，获得吉首大学首届</w:t>
      </w:r>
      <w:r w:rsidR="00A929FD" w:rsidRPr="00350AA9">
        <w:rPr>
          <w:rFonts w:asciiTheme="minorEastAsia" w:hAnsiTheme="minorEastAsia" w:cs="方正小标宋简体" w:hint="eastAsia"/>
          <w:sz w:val="30"/>
          <w:szCs w:val="30"/>
        </w:rPr>
        <w:t>优秀本科课堂教学质量奖</w:t>
      </w:r>
      <w:r w:rsidR="00A929FD">
        <w:rPr>
          <w:rFonts w:asciiTheme="minorEastAsia" w:hAnsiTheme="minorEastAsia" w:cs="方正小标宋简体" w:hint="eastAsia"/>
          <w:sz w:val="30"/>
          <w:szCs w:val="30"/>
        </w:rPr>
        <w:t>。</w:t>
      </w:r>
    </w:p>
    <w:p w:rsidR="00E800A2" w:rsidRDefault="00941579" w:rsidP="00941579">
      <w:pPr>
        <w:rPr>
          <w:rFonts w:asciiTheme="minorEastAsia" w:hAnsiTheme="minorEastAsia" w:cs="方正小标宋简体"/>
          <w:sz w:val="30"/>
          <w:szCs w:val="30"/>
        </w:rPr>
      </w:pPr>
      <w:r>
        <w:rPr>
          <w:rFonts w:asciiTheme="minorEastAsia" w:hAnsiTheme="minorEastAsia" w:cs="方正小标宋简体"/>
          <w:noProof/>
          <w:sz w:val="30"/>
          <w:szCs w:val="30"/>
        </w:rPr>
        <w:drawing>
          <wp:anchor distT="0" distB="0" distL="114300" distR="114300" simplePos="0" relativeHeight="251682304" behindDoc="0" locked="0" layoutInCell="1" allowOverlap="1" wp14:anchorId="2EF8AEBD" wp14:editId="15544E32">
            <wp:simplePos x="0" y="0"/>
            <wp:positionH relativeFrom="margin">
              <wp:align>center</wp:align>
            </wp:positionH>
            <wp:positionV relativeFrom="page">
              <wp:posOffset>5676900</wp:posOffset>
            </wp:positionV>
            <wp:extent cx="4856480" cy="2731770"/>
            <wp:effectExtent l="0" t="0" r="127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80120_1605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30" cy="273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0A2" w:rsidRDefault="00B046AC" w:rsidP="00B046AC">
      <w:pPr>
        <w:jc w:val="center"/>
        <w:rPr>
          <w:rFonts w:asciiTheme="minorEastAsia" w:hAnsiTheme="minorEastAsia" w:cs="方正小标宋简体"/>
          <w:sz w:val="30"/>
          <w:szCs w:val="30"/>
        </w:rPr>
      </w:pPr>
      <w:r>
        <w:rPr>
          <w:rFonts w:asciiTheme="minorEastAsia" w:hAnsiTheme="minorEastAsia" w:cs="方正小标宋简体" w:hint="eastAsia"/>
          <w:sz w:val="30"/>
          <w:szCs w:val="30"/>
        </w:rPr>
        <w:t>（图为参赛教师现场说课）</w:t>
      </w:r>
    </w:p>
    <w:p w:rsidR="00941579" w:rsidRDefault="00941579" w:rsidP="00941579">
      <w:pPr>
        <w:rPr>
          <w:rFonts w:asciiTheme="minorEastAsia" w:hAnsiTheme="minorEastAsia" w:cs="方正小标宋简体"/>
          <w:sz w:val="30"/>
          <w:szCs w:val="30"/>
        </w:rPr>
      </w:pPr>
    </w:p>
    <w:p w:rsidR="00941579" w:rsidRDefault="00941579" w:rsidP="00941579">
      <w:pPr>
        <w:rPr>
          <w:rFonts w:asciiTheme="minorEastAsia" w:hAnsiTheme="minorEastAsia" w:cs="方正小标宋简体"/>
          <w:sz w:val="30"/>
          <w:szCs w:val="30"/>
        </w:rPr>
      </w:pPr>
    </w:p>
    <w:p w:rsidR="00E800A2" w:rsidRDefault="00E800A2" w:rsidP="00941579">
      <w:pPr>
        <w:rPr>
          <w:rFonts w:asciiTheme="minorEastAsia" w:hAnsiTheme="minorEastAsia" w:cs="方正小标宋简体"/>
          <w:sz w:val="30"/>
          <w:szCs w:val="30"/>
        </w:rPr>
      </w:pPr>
    </w:p>
    <w:p w:rsidR="00A929FD" w:rsidRDefault="00941579" w:rsidP="00941579">
      <w:pPr>
        <w:rPr>
          <w:rFonts w:asciiTheme="minorEastAsia" w:hAnsiTheme="minorEastAsia" w:cs="方正小标宋简体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获得吉首大学首届</w:t>
      </w:r>
      <w:r w:rsidRPr="00350AA9">
        <w:rPr>
          <w:rFonts w:asciiTheme="minorEastAsia" w:hAnsiTheme="minorEastAsia" w:cs="方正小标宋简体" w:hint="eastAsia"/>
          <w:sz w:val="30"/>
          <w:szCs w:val="30"/>
        </w:rPr>
        <w:t>优秀本科课堂教学质量奖</w:t>
      </w:r>
      <w:r>
        <w:rPr>
          <w:rFonts w:asciiTheme="minorEastAsia" w:hAnsiTheme="minorEastAsia" w:cs="方正小标宋简体" w:hint="eastAsia"/>
          <w:sz w:val="30"/>
          <w:szCs w:val="30"/>
        </w:rPr>
        <w:t>的教师</w:t>
      </w:r>
      <w:r w:rsidR="00716858">
        <w:rPr>
          <w:rFonts w:asciiTheme="minorEastAsia" w:hAnsiTheme="minorEastAsia" w:cs="方正小标宋简体" w:hint="eastAsia"/>
          <w:sz w:val="30"/>
          <w:szCs w:val="30"/>
        </w:rPr>
        <w:t>是：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D64578">
        <w:rPr>
          <w:rFonts w:ascii="仿宋_GB2312" w:eastAsia="仿宋_GB2312" w:hAnsi="宋体" w:cs="宋体" w:hint="eastAsia"/>
          <w:sz w:val="32"/>
          <w:szCs w:val="32"/>
        </w:rPr>
        <w:t>石雅云</w:t>
      </w:r>
      <w:proofErr w:type="gramEnd"/>
      <w:r w:rsidRPr="00D64578">
        <w:rPr>
          <w:rFonts w:ascii="仿宋_GB2312" w:eastAsia="仿宋_GB2312" w:hAnsi="宋体" w:cs="宋体" w:hint="eastAsia"/>
          <w:sz w:val="32"/>
          <w:szCs w:val="32"/>
        </w:rPr>
        <w:t>（美术学院）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朱晓红（体育科学学院）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旋（音乐舞蹈学院）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文理中（体育科学学院）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朱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颖（法学与公共管理学院）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曾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蓉（国防教育学院）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曹景文（历史与文化学院）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李波荣（美术学院）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苏根英（国际教育学院）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罗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琼（文学与新闻传播学院）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刘泰然（文学与新闻传播学院）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孙忠良（马克思主义学院）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proofErr w:type="gramStart"/>
      <w:r w:rsidRPr="00D64578">
        <w:rPr>
          <w:rFonts w:ascii="仿宋_GB2312" w:eastAsia="仿宋_GB2312" w:hAnsi="宋体" w:cs="宋体" w:hint="eastAsia"/>
          <w:sz w:val="32"/>
          <w:szCs w:val="32"/>
        </w:rPr>
        <w:t>瑛</w:t>
      </w:r>
      <w:proofErr w:type="gramEnd"/>
      <w:r w:rsidRPr="00D64578">
        <w:rPr>
          <w:rFonts w:ascii="仿宋_GB2312" w:eastAsia="仿宋_GB2312" w:hAnsi="宋体" w:cs="宋体" w:hint="eastAsia"/>
          <w:sz w:val="32"/>
          <w:szCs w:val="32"/>
        </w:rPr>
        <w:t>（国际教育学院）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孙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proofErr w:type="gramStart"/>
      <w:r w:rsidRPr="00D64578">
        <w:rPr>
          <w:rFonts w:ascii="仿宋_GB2312" w:eastAsia="仿宋_GB2312" w:hAnsi="宋体" w:cs="宋体" w:hint="eastAsia"/>
          <w:sz w:val="32"/>
          <w:szCs w:val="32"/>
        </w:rPr>
        <w:t>玮</w:t>
      </w:r>
      <w:proofErr w:type="gramEnd"/>
      <w:r w:rsidRPr="00D64578">
        <w:rPr>
          <w:rFonts w:ascii="仿宋_GB2312" w:eastAsia="仿宋_GB2312" w:hAnsi="宋体" w:cs="宋体" w:hint="eastAsia"/>
          <w:sz w:val="32"/>
          <w:szCs w:val="32"/>
        </w:rPr>
        <w:t>（文学与新闻传播学院）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晴（外国语学院）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曹素芳（马克思主义学院）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欧阳卉（商学院）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王小云（物理与机电工程学院）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王小莉（医学院）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楚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proofErr w:type="gramStart"/>
      <w:r w:rsidRPr="00D64578">
        <w:rPr>
          <w:rFonts w:ascii="仿宋_GB2312" w:eastAsia="仿宋_GB2312" w:hAnsi="宋体" w:cs="宋体" w:hint="eastAsia"/>
          <w:sz w:val="32"/>
          <w:szCs w:val="32"/>
        </w:rPr>
        <w:t>婷</w:t>
      </w:r>
      <w:proofErr w:type="gramEnd"/>
      <w:r w:rsidRPr="00D64578">
        <w:rPr>
          <w:rFonts w:ascii="仿宋_GB2312" w:eastAsia="仿宋_GB2312" w:hAnsi="宋体" w:cs="宋体" w:hint="eastAsia"/>
          <w:sz w:val="32"/>
          <w:szCs w:val="32"/>
        </w:rPr>
        <w:t>（医学院）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龙海军（商学院）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孙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晶（物理与机电工程学院）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顾仁勇（化学化工学院）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粟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proofErr w:type="gramStart"/>
      <w:r w:rsidRPr="00D64578">
        <w:rPr>
          <w:rFonts w:ascii="仿宋_GB2312" w:eastAsia="仿宋_GB2312" w:hAnsi="宋体" w:cs="宋体" w:hint="eastAsia"/>
          <w:sz w:val="32"/>
          <w:szCs w:val="32"/>
        </w:rPr>
        <w:t>娟</w:t>
      </w:r>
      <w:proofErr w:type="gramEnd"/>
      <w:r w:rsidRPr="00D64578">
        <w:rPr>
          <w:rFonts w:ascii="仿宋_GB2312" w:eastAsia="仿宋_GB2312" w:hAnsi="宋体" w:cs="宋体" w:hint="eastAsia"/>
          <w:sz w:val="32"/>
          <w:szCs w:val="32"/>
        </w:rPr>
        <w:t>（旅游与管理工程学院）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黄光亚（信息科学与工程学院）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D64578">
        <w:rPr>
          <w:rFonts w:ascii="仿宋_GB2312" w:eastAsia="仿宋_GB2312" w:hAnsi="宋体" w:cs="宋体" w:hint="eastAsia"/>
          <w:sz w:val="32"/>
          <w:szCs w:val="32"/>
        </w:rPr>
        <w:t>唐赞玉</w:t>
      </w:r>
      <w:proofErr w:type="gramEnd"/>
      <w:r w:rsidRPr="00D64578">
        <w:rPr>
          <w:rFonts w:ascii="仿宋_GB2312" w:eastAsia="仿宋_GB2312" w:hAnsi="宋体" w:cs="宋体" w:hint="eastAsia"/>
          <w:sz w:val="32"/>
          <w:szCs w:val="32"/>
        </w:rPr>
        <w:t>（信息科学与工程学院）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刘水良（旅游与管理工程学院）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庄大春（土木工程与建筑</w:t>
      </w:r>
      <w:r w:rsidRPr="00D64578">
        <w:rPr>
          <w:rFonts w:ascii="仿宋_GB2312" w:eastAsia="仿宋_GB2312" w:hAnsi="宋体" w:cs="宋体" w:hint="eastAsia"/>
          <w:sz w:val="32"/>
          <w:szCs w:val="32"/>
        </w:rPr>
        <w:lastRenderedPageBreak/>
        <w:t>学院）</w:t>
      </w:r>
    </w:p>
    <w:p w:rsidR="00F96357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r w:rsidRPr="00D64578">
        <w:rPr>
          <w:rFonts w:ascii="仿宋_GB2312" w:eastAsia="仿宋_GB2312" w:hAnsi="宋体" w:cs="宋体" w:hint="eastAsia"/>
          <w:sz w:val="32"/>
          <w:szCs w:val="32"/>
        </w:rPr>
        <w:t>钟文勇（数学与统计学院）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Pr="00D64578">
        <w:rPr>
          <w:rFonts w:ascii="仿宋_GB2312" w:eastAsia="仿宋_GB2312" w:hAnsi="宋体" w:cs="宋体" w:hint="eastAsia"/>
          <w:sz w:val="32"/>
          <w:szCs w:val="32"/>
        </w:rPr>
        <w:t>刘如艳（数学与统计学院）</w:t>
      </w:r>
    </w:p>
    <w:p w:rsidR="00F96357" w:rsidRPr="00367732" w:rsidRDefault="00F96357" w:rsidP="00BC11EE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D64578">
        <w:rPr>
          <w:rFonts w:ascii="仿宋_GB2312" w:eastAsia="仿宋_GB2312" w:hAnsi="宋体" w:cs="宋体" w:hint="eastAsia"/>
          <w:sz w:val="32"/>
          <w:szCs w:val="32"/>
        </w:rPr>
        <w:t>颜</w:t>
      </w:r>
      <w:proofErr w:type="gramEnd"/>
      <w:r w:rsidRPr="00D64578">
        <w:rPr>
          <w:rFonts w:ascii="仿宋_GB2312" w:eastAsia="仿宋_GB2312" w:hAnsi="宋体" w:cs="宋体" w:hint="eastAsia"/>
          <w:sz w:val="32"/>
          <w:szCs w:val="32"/>
        </w:rPr>
        <w:t>一鸣（软件学院）</w:t>
      </w:r>
    </w:p>
    <w:p w:rsidR="00C2231D" w:rsidRDefault="00C2231D" w:rsidP="00BC11EE">
      <w:pPr>
        <w:ind w:firstLineChars="200" w:firstLine="600"/>
        <w:jc w:val="center"/>
        <w:rPr>
          <w:rFonts w:asciiTheme="minorEastAsia" w:hAnsiTheme="minorEastAsia" w:cs="方正小标宋简体"/>
          <w:sz w:val="30"/>
          <w:szCs w:val="30"/>
        </w:rPr>
      </w:pPr>
    </w:p>
    <w:p w:rsidR="00315E40" w:rsidRDefault="00315E40" w:rsidP="00315E40">
      <w:pPr>
        <w:jc w:val="righ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教师（教学）发展中心</w:t>
      </w:r>
    </w:p>
    <w:p w:rsidR="00315E40" w:rsidRDefault="00315E40" w:rsidP="00315E40">
      <w:pPr>
        <w:jc w:val="righ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教 务 处</w:t>
      </w:r>
    </w:p>
    <w:p w:rsidR="00BC11EE" w:rsidRPr="00AD3AC9" w:rsidRDefault="00BC11EE" w:rsidP="00BC11EE">
      <w:pPr>
        <w:ind w:firstLineChars="2000" w:firstLine="6000"/>
        <w:rPr>
          <w:rFonts w:asciiTheme="minorEastAsia" w:hAnsiTheme="minorEastAsia"/>
          <w:sz w:val="30"/>
          <w:szCs w:val="30"/>
        </w:rPr>
      </w:pPr>
      <w:r w:rsidRPr="00AD3AC9">
        <w:rPr>
          <w:rFonts w:asciiTheme="minorEastAsia" w:hAnsiTheme="minorEastAsia" w:hint="eastAsia"/>
          <w:sz w:val="30"/>
          <w:szCs w:val="30"/>
        </w:rPr>
        <w:t>2018年1月23日</w:t>
      </w:r>
    </w:p>
    <w:p w:rsidR="00C2231D" w:rsidRDefault="00C2231D" w:rsidP="00BC11EE">
      <w:pPr>
        <w:ind w:firstLineChars="200" w:firstLine="600"/>
        <w:jc w:val="center"/>
        <w:rPr>
          <w:rFonts w:asciiTheme="minorEastAsia" w:hAnsiTheme="minorEastAsia" w:cs="方正小标宋简体"/>
          <w:sz w:val="30"/>
          <w:szCs w:val="30"/>
        </w:rPr>
      </w:pPr>
    </w:p>
    <w:p w:rsidR="00716858" w:rsidRDefault="00716858" w:rsidP="00BC11EE">
      <w:pPr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</w:p>
    <w:sectPr w:rsidR="0071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A5" w:rsidRDefault="00084CA5" w:rsidP="00022D8D">
      <w:r>
        <w:separator/>
      </w:r>
    </w:p>
  </w:endnote>
  <w:endnote w:type="continuationSeparator" w:id="0">
    <w:p w:rsidR="00084CA5" w:rsidRDefault="00084CA5" w:rsidP="0002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A5" w:rsidRDefault="00084CA5" w:rsidP="00022D8D">
      <w:r>
        <w:separator/>
      </w:r>
    </w:p>
  </w:footnote>
  <w:footnote w:type="continuationSeparator" w:id="0">
    <w:p w:rsidR="00084CA5" w:rsidRDefault="00084CA5" w:rsidP="00022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BCC"/>
    <w:multiLevelType w:val="hybridMultilevel"/>
    <w:tmpl w:val="B1548B2C"/>
    <w:lvl w:ilvl="0" w:tplc="A1B421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304E0"/>
    <w:multiLevelType w:val="hybridMultilevel"/>
    <w:tmpl w:val="2F621390"/>
    <w:lvl w:ilvl="0" w:tplc="A328A8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524AAE"/>
    <w:multiLevelType w:val="hybridMultilevel"/>
    <w:tmpl w:val="A3BC0ACE"/>
    <w:lvl w:ilvl="0" w:tplc="8EDE55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09"/>
    <w:rsid w:val="00022D8D"/>
    <w:rsid w:val="00080271"/>
    <w:rsid w:val="00084CA5"/>
    <w:rsid w:val="000E2F98"/>
    <w:rsid w:val="0012265A"/>
    <w:rsid w:val="001230AD"/>
    <w:rsid w:val="0013026F"/>
    <w:rsid w:val="00172883"/>
    <w:rsid w:val="00191AED"/>
    <w:rsid w:val="001A6DA8"/>
    <w:rsid w:val="001E4667"/>
    <w:rsid w:val="002368A8"/>
    <w:rsid w:val="00245339"/>
    <w:rsid w:val="0029226F"/>
    <w:rsid w:val="00306890"/>
    <w:rsid w:val="00314B73"/>
    <w:rsid w:val="00315DB2"/>
    <w:rsid w:val="00315E40"/>
    <w:rsid w:val="00335C3F"/>
    <w:rsid w:val="00346D9C"/>
    <w:rsid w:val="00350AA9"/>
    <w:rsid w:val="003D4EE9"/>
    <w:rsid w:val="00460AA7"/>
    <w:rsid w:val="00472521"/>
    <w:rsid w:val="00477398"/>
    <w:rsid w:val="00496395"/>
    <w:rsid w:val="004D232A"/>
    <w:rsid w:val="004D37DF"/>
    <w:rsid w:val="004F0036"/>
    <w:rsid w:val="00525FFB"/>
    <w:rsid w:val="005913F9"/>
    <w:rsid w:val="005B1ECF"/>
    <w:rsid w:val="005B6D85"/>
    <w:rsid w:val="005D6950"/>
    <w:rsid w:val="005F4063"/>
    <w:rsid w:val="00610B88"/>
    <w:rsid w:val="0061209F"/>
    <w:rsid w:val="006149FF"/>
    <w:rsid w:val="00716858"/>
    <w:rsid w:val="007F1068"/>
    <w:rsid w:val="00805FE4"/>
    <w:rsid w:val="00827EB3"/>
    <w:rsid w:val="00865724"/>
    <w:rsid w:val="008C1CD6"/>
    <w:rsid w:val="008F32A0"/>
    <w:rsid w:val="009001C9"/>
    <w:rsid w:val="009078C2"/>
    <w:rsid w:val="00941579"/>
    <w:rsid w:val="00962509"/>
    <w:rsid w:val="0098352D"/>
    <w:rsid w:val="009D446A"/>
    <w:rsid w:val="00A2398D"/>
    <w:rsid w:val="00A26216"/>
    <w:rsid w:val="00A328A1"/>
    <w:rsid w:val="00A61BE4"/>
    <w:rsid w:val="00A746B2"/>
    <w:rsid w:val="00A929FD"/>
    <w:rsid w:val="00AC5D4A"/>
    <w:rsid w:val="00AD3AC9"/>
    <w:rsid w:val="00B046AC"/>
    <w:rsid w:val="00B82677"/>
    <w:rsid w:val="00BC11EE"/>
    <w:rsid w:val="00BF709E"/>
    <w:rsid w:val="00C2231D"/>
    <w:rsid w:val="00C57174"/>
    <w:rsid w:val="00C67F6A"/>
    <w:rsid w:val="00C96E1F"/>
    <w:rsid w:val="00D13594"/>
    <w:rsid w:val="00D20350"/>
    <w:rsid w:val="00D641D0"/>
    <w:rsid w:val="00D72CF6"/>
    <w:rsid w:val="00D73523"/>
    <w:rsid w:val="00DA7E02"/>
    <w:rsid w:val="00DC5DA1"/>
    <w:rsid w:val="00E800A2"/>
    <w:rsid w:val="00E83C5D"/>
    <w:rsid w:val="00F1674B"/>
    <w:rsid w:val="00F25579"/>
    <w:rsid w:val="00F54253"/>
    <w:rsid w:val="00F74FCD"/>
    <w:rsid w:val="00F924CB"/>
    <w:rsid w:val="00F9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D8D"/>
    <w:rPr>
      <w:sz w:val="18"/>
      <w:szCs w:val="18"/>
    </w:rPr>
  </w:style>
  <w:style w:type="paragraph" w:styleId="a5">
    <w:name w:val="List Paragraph"/>
    <w:basedOn w:val="a"/>
    <w:uiPriority w:val="34"/>
    <w:qFormat/>
    <w:rsid w:val="00BF709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50AA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50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D8D"/>
    <w:rPr>
      <w:sz w:val="18"/>
      <w:szCs w:val="18"/>
    </w:rPr>
  </w:style>
  <w:style w:type="paragraph" w:styleId="a5">
    <w:name w:val="List Paragraph"/>
    <w:basedOn w:val="a"/>
    <w:uiPriority w:val="34"/>
    <w:qFormat/>
    <w:rsid w:val="00BF709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50AA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5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admin</cp:lastModifiedBy>
  <cp:revision>85</cp:revision>
  <dcterms:created xsi:type="dcterms:W3CDTF">2018-05-08T08:11:00Z</dcterms:created>
  <dcterms:modified xsi:type="dcterms:W3CDTF">2018-05-30T02:39:00Z</dcterms:modified>
</cp:coreProperties>
</file>