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C60" w:rsidRPr="00723A33" w:rsidRDefault="00723A33" w:rsidP="00723A33">
      <w:pPr>
        <w:jc w:val="center"/>
        <w:rPr>
          <w:rFonts w:asciiTheme="minorEastAsia" w:hAnsiTheme="minorEastAsia"/>
          <w:b/>
          <w:bCs/>
          <w:color w:val="000000"/>
          <w:sz w:val="30"/>
          <w:szCs w:val="30"/>
        </w:rPr>
      </w:pPr>
      <w:r w:rsidRPr="00723A33">
        <w:rPr>
          <w:rFonts w:asciiTheme="minorEastAsia" w:hAnsiTheme="minorEastAsia" w:hint="eastAsia"/>
          <w:b/>
          <w:bCs/>
          <w:color w:val="000000"/>
          <w:sz w:val="30"/>
          <w:szCs w:val="30"/>
        </w:rPr>
        <w:t>我校组织开展清华大学雨课堂智慧教学工具使用专项培训</w:t>
      </w:r>
    </w:p>
    <w:p w:rsidR="00723A33" w:rsidRPr="00723A33" w:rsidRDefault="00723A33" w:rsidP="00723A33">
      <w:pPr>
        <w:ind w:firstLineChars="200" w:firstLine="562"/>
        <w:rPr>
          <w:rFonts w:asciiTheme="minorEastAsia" w:hAnsiTheme="minorEastAsia"/>
          <w:b/>
          <w:bCs/>
          <w:color w:val="000000"/>
          <w:sz w:val="28"/>
          <w:szCs w:val="28"/>
        </w:rPr>
      </w:pPr>
    </w:p>
    <w:p w:rsidR="00327EF4" w:rsidRDefault="00327EF4" w:rsidP="00327EF4">
      <w:pPr>
        <w:widowControl/>
        <w:spacing w:before="100" w:beforeAutospacing="1" w:after="100" w:afterAutospacing="1" w:line="360" w:lineRule="atLeast"/>
        <w:ind w:firstLine="555"/>
        <w:jc w:val="left"/>
        <w:rPr>
          <w:rFonts w:ascii="宋体" w:eastAsia="宋体" w:hAnsi="宋体" w:cs="宋体"/>
          <w:color w:val="000000"/>
          <w:kern w:val="0"/>
          <w:sz w:val="29"/>
          <w:szCs w:val="29"/>
        </w:rPr>
      </w:pPr>
      <w:r w:rsidRPr="00327EF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根据审核评估专家的意见，我校需要进一步落实以学生发展为中心的教学理念，加大课堂教学改革力度，进一步改进课堂教学方法与手段，促进课堂教学的师生互动交流，促进课堂教学质量的提高。</w:t>
      </w:r>
      <w:r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为此</w:t>
      </w:r>
      <w:r w:rsidRPr="00327EF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，学校组织开展</w:t>
      </w:r>
      <w:r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了</w:t>
      </w:r>
      <w:r w:rsidRPr="00327EF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清华大学雨课堂智慧教学工具教师用户专题培训</w:t>
      </w:r>
      <w:r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。</w:t>
      </w:r>
    </w:p>
    <w:p w:rsidR="00B6777C" w:rsidRDefault="00743D9D" w:rsidP="00327EF4">
      <w:pPr>
        <w:widowControl/>
        <w:spacing w:before="100" w:beforeAutospacing="1" w:after="100" w:afterAutospacing="1" w:line="360" w:lineRule="atLeast"/>
        <w:ind w:firstLine="555"/>
        <w:jc w:val="left"/>
        <w:rPr>
          <w:rFonts w:ascii="宋体" w:eastAsia="宋体" w:hAnsi="宋体" w:cs="宋体"/>
          <w:color w:val="000000"/>
          <w:kern w:val="0"/>
          <w:sz w:val="29"/>
          <w:szCs w:val="29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9"/>
          <w:szCs w:val="29"/>
        </w:rPr>
        <w:drawing>
          <wp:inline distT="0" distB="0" distL="0" distR="0">
            <wp:extent cx="5041495" cy="3781425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1_1448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218" cy="378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7C" w:rsidRDefault="00743D9D" w:rsidP="00743D9D">
      <w:pPr>
        <w:widowControl/>
        <w:spacing w:before="100" w:beforeAutospacing="1" w:after="100" w:afterAutospacing="1" w:line="360" w:lineRule="atLeast"/>
        <w:ind w:firstLine="555"/>
        <w:jc w:val="center"/>
        <w:rPr>
          <w:rFonts w:ascii="宋体" w:eastAsia="宋体" w:hAnsi="宋体" w:cs="宋体"/>
          <w:color w:val="000000"/>
          <w:kern w:val="0"/>
          <w:sz w:val="29"/>
          <w:szCs w:val="29"/>
        </w:rPr>
      </w:pPr>
      <w:r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图为清华大学学堂在线王帅国博士在主讲</w:t>
      </w:r>
    </w:p>
    <w:p w:rsidR="00327EF4" w:rsidRDefault="00F61F75" w:rsidP="00327EF4">
      <w:pPr>
        <w:widowControl/>
        <w:spacing w:before="100" w:beforeAutospacing="1" w:after="100" w:afterAutospacing="1" w:line="360" w:lineRule="atLeast"/>
        <w:ind w:firstLine="555"/>
        <w:jc w:val="left"/>
        <w:rPr>
          <w:rFonts w:ascii="宋体" w:eastAsia="宋体" w:hAnsi="宋体" w:cs="宋体"/>
          <w:color w:val="000000"/>
          <w:kern w:val="0"/>
          <w:sz w:val="29"/>
          <w:szCs w:val="29"/>
        </w:rPr>
      </w:pPr>
      <w:r w:rsidRPr="00327EF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2017年12月1日（星期五）下午14:30</w:t>
      </w:r>
      <w:r w:rsidR="006F6EAB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，</w:t>
      </w:r>
      <w:r w:rsidR="0052695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在</w:t>
      </w:r>
      <w:r w:rsidR="00526950" w:rsidRPr="0052695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吉首校区第六教学楼（俗称“总理楼”）60116教室</w:t>
      </w:r>
      <w:r w:rsidR="0052695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，</w:t>
      </w:r>
      <w:r w:rsidR="00AA056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来自吉首校区与张家界校区</w:t>
      </w:r>
      <w:r w:rsidR="00AA056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lastRenderedPageBreak/>
        <w:t>19个学院的教师参加了雨课堂智慧教学工具使用培训。</w:t>
      </w:r>
      <w:r w:rsidR="00E5045B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此次培训由教师（教学）发展中心副主任吴青峰主持，清华大学学堂在线专家王帅国博士主讲</w:t>
      </w:r>
      <w:r w:rsidR="00EE30F1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。</w:t>
      </w:r>
      <w:r w:rsidR="00E5045B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参加培训的有</w:t>
      </w:r>
      <w:r w:rsidR="00EE30F1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我校</w:t>
      </w:r>
      <w:r w:rsidR="00E5045B" w:rsidRPr="00327EF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各学院院长、教学副院长、教研室主任、专业负责人、骨干教师</w:t>
      </w:r>
      <w:r w:rsidR="00E5045B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以及</w:t>
      </w:r>
      <w:r w:rsidR="00E5045B" w:rsidRPr="00327EF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能使用多媒体课件教学且会使用</w:t>
      </w:r>
      <w:proofErr w:type="gramStart"/>
      <w:r w:rsidR="00E5045B" w:rsidRPr="00327EF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手机微信的</w:t>
      </w:r>
      <w:proofErr w:type="gramEnd"/>
      <w:r w:rsidR="00E5045B" w:rsidRPr="00327EF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教师</w:t>
      </w:r>
      <w:r w:rsidR="00E5045B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169人</w:t>
      </w:r>
      <w:r w:rsidR="00E5045B" w:rsidRPr="00327EF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。</w:t>
      </w:r>
      <w:r w:rsidR="004B053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王帅国老师现场使用雨课堂智慧教学工具讲学，与参</w:t>
      </w:r>
      <w:proofErr w:type="gramStart"/>
      <w:r w:rsidR="004B053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训教师</w:t>
      </w:r>
      <w:proofErr w:type="gramEnd"/>
      <w:r w:rsidR="004B053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进行手机</w:t>
      </w:r>
      <w:proofErr w:type="gramStart"/>
      <w:r w:rsidR="004B053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微信互动</w:t>
      </w:r>
      <w:proofErr w:type="gramEnd"/>
      <w:r w:rsidR="00EE30F1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。</w:t>
      </w:r>
      <w:r w:rsidR="00BB2B5A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参</w:t>
      </w:r>
      <w:proofErr w:type="gramStart"/>
      <w:r w:rsidR="00BB2B5A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训教师</w:t>
      </w:r>
      <w:proofErr w:type="gramEnd"/>
      <w:r w:rsidR="00ED1C8E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个个都有良好的精神面貌，</w:t>
      </w:r>
      <w:r w:rsidR="00AA6AC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坚持终身学习的好习惯，</w:t>
      </w:r>
      <w:r w:rsidR="002B6FA3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保持开放心、学习态</w:t>
      </w:r>
      <w:r w:rsidR="00BB2B5A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，与时俱进。</w:t>
      </w:r>
      <w:r w:rsidR="004B053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现场</w:t>
      </w:r>
      <w:r w:rsidR="00780ACF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学习热情高涨，</w:t>
      </w:r>
      <w:r w:rsidR="004B053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气氛热烈，会场笑声不断。此次培训</w:t>
      </w:r>
      <w:r w:rsidR="00327EF4" w:rsidRPr="00327EF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为教师</w:t>
      </w:r>
      <w:r w:rsidR="00D0145C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改变教学观念、</w:t>
      </w:r>
      <w:r w:rsidR="00327EF4" w:rsidRPr="00327EF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改进教学方法、加强师生互动交流以及开展线上线下混合式教学提供</w:t>
      </w:r>
      <w:r w:rsidR="004B053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了良好的</w:t>
      </w:r>
      <w:r w:rsidR="00327EF4" w:rsidRPr="00327EF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支撑，</w:t>
      </w:r>
      <w:r w:rsidR="004B053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取得了</w:t>
      </w:r>
      <w:r w:rsidR="002D7C9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比</w:t>
      </w:r>
      <w:r w:rsidR="004B053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预期</w:t>
      </w:r>
      <w:r w:rsidR="002D7C9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更</w:t>
      </w:r>
      <w:r w:rsidR="004B053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好</w:t>
      </w:r>
      <w:r w:rsidR="002D7C94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的</w:t>
      </w:r>
      <w:r w:rsidR="004B053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效果。</w:t>
      </w:r>
    </w:p>
    <w:p w:rsidR="00723A33" w:rsidRDefault="00E8252C" w:rsidP="00F431E3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702DCD7" wp14:editId="03DEF58E">
            <wp:extent cx="5295474" cy="3971925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1_1518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200" cy="39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ED4" w:rsidRDefault="00A32ED4" w:rsidP="00A32ED4">
      <w:pPr>
        <w:ind w:firstLineChars="200" w:firstLine="580"/>
        <w:jc w:val="center"/>
        <w:rPr>
          <w:rFonts w:asciiTheme="minorEastAsia" w:hAnsiTheme="minorEastAsia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图为</w:t>
      </w:r>
      <w:r w:rsidR="00F431E3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雨课堂</w:t>
      </w:r>
      <w:r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培训会议现场</w:t>
      </w:r>
    </w:p>
    <w:p w:rsidR="00A32ED4" w:rsidRDefault="00A32ED4" w:rsidP="00723A33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864E86" w:rsidRDefault="00D72FF3" w:rsidP="00F431E3">
      <w:pPr>
        <w:ind w:firstLineChars="200" w:firstLine="560"/>
        <w:rPr>
          <w:rFonts w:asciiTheme="minorEastAsia" w:hAnsiTheme="minorEastAsia"/>
          <w:sz w:val="28"/>
          <w:szCs w:val="28"/>
        </w:rPr>
      </w:pPr>
      <w:bookmarkStart w:id="0" w:name="_GoBack"/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762500" cy="3293569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1_16575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5" r="4031"/>
                    <a:stretch/>
                  </pic:blipFill>
                  <pic:spPr bwMode="auto">
                    <a:xfrm>
                      <a:off x="0" y="0"/>
                      <a:ext cx="4776057" cy="330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72FF3" w:rsidRDefault="00D72FF3" w:rsidP="000B1059">
      <w:pPr>
        <w:ind w:firstLineChars="200" w:firstLine="580"/>
        <w:jc w:val="center"/>
        <w:rPr>
          <w:rFonts w:asciiTheme="minorEastAsia" w:hAnsiTheme="minorEastAsia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图为清华大学学堂在线王帅国博士、赵晓芳老师与我校教师（教学）发展中心老师合影</w:t>
      </w:r>
    </w:p>
    <w:p w:rsidR="00D72FF3" w:rsidRDefault="00F431E3" w:rsidP="00F431E3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962525" cy="372219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1_1508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510" cy="372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E3" w:rsidRDefault="00F431E3" w:rsidP="00F431E3">
      <w:pPr>
        <w:ind w:firstLineChars="200" w:firstLine="580"/>
        <w:jc w:val="center"/>
        <w:rPr>
          <w:rFonts w:asciiTheme="minorEastAsia" w:hAnsiTheme="minorEastAsia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图为雨课堂培训会议现场</w:t>
      </w:r>
    </w:p>
    <w:p w:rsidR="00873671" w:rsidRDefault="00873671" w:rsidP="00091FA3">
      <w:pPr>
        <w:ind w:firstLineChars="200" w:firstLine="560"/>
        <w:jc w:val="right"/>
        <w:rPr>
          <w:rFonts w:asciiTheme="minorEastAsia" w:hAnsiTheme="minorEastAsia"/>
          <w:sz w:val="28"/>
          <w:szCs w:val="28"/>
        </w:rPr>
      </w:pPr>
    </w:p>
    <w:p w:rsidR="00B4591C" w:rsidRDefault="00B4591C" w:rsidP="00B4591C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附件：</w:t>
      </w:r>
      <w:r w:rsidR="00277E3B">
        <w:rPr>
          <w:rFonts w:asciiTheme="minorEastAsia" w:hAnsiTheme="minorEastAsia" w:hint="eastAsia"/>
          <w:sz w:val="28"/>
          <w:szCs w:val="28"/>
        </w:rPr>
        <w:t>吉首大学</w:t>
      </w:r>
      <w:r w:rsidR="00277E3B" w:rsidRPr="00277E3B">
        <w:rPr>
          <w:rFonts w:asciiTheme="minorEastAsia" w:hAnsiTheme="minorEastAsia" w:hint="eastAsia"/>
          <w:sz w:val="28"/>
          <w:szCs w:val="28"/>
        </w:rPr>
        <w:t>雨课堂智慧教学工具教师用户参加培训人员信息表（12.1号实际签到</w:t>
      </w:r>
      <w:r w:rsidR="00277E3B">
        <w:rPr>
          <w:rFonts w:asciiTheme="minorEastAsia" w:hAnsiTheme="minorEastAsia" w:hint="eastAsia"/>
          <w:sz w:val="28"/>
          <w:szCs w:val="28"/>
        </w:rPr>
        <w:t>人员</w:t>
      </w:r>
      <w:r w:rsidR="00277E3B" w:rsidRPr="00277E3B">
        <w:rPr>
          <w:rFonts w:asciiTheme="minorEastAsia" w:hAnsiTheme="minorEastAsia" w:hint="eastAsia"/>
          <w:sz w:val="28"/>
          <w:szCs w:val="28"/>
        </w:rPr>
        <w:t>）</w:t>
      </w:r>
    </w:p>
    <w:p w:rsidR="003539A2" w:rsidRDefault="003539A2" w:rsidP="00B4591C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</w:p>
    <w:p w:rsidR="00873671" w:rsidRDefault="00873671" w:rsidP="00091FA3">
      <w:pPr>
        <w:ind w:firstLineChars="200" w:firstLine="560"/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吉首大学教学质量监控与评估中心/教师（教学）发展中心</w:t>
      </w:r>
    </w:p>
    <w:p w:rsidR="00F431E3" w:rsidRPr="00723A33" w:rsidRDefault="00091FA3" w:rsidP="00091FA3">
      <w:pPr>
        <w:ind w:firstLineChars="200" w:firstLine="560"/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2017年12月6日</w:t>
      </w:r>
    </w:p>
    <w:sectPr w:rsidR="00F431E3" w:rsidRPr="00723A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32E" w:rsidRDefault="00FD332E" w:rsidP="000B1059">
      <w:r>
        <w:separator/>
      </w:r>
    </w:p>
  </w:endnote>
  <w:endnote w:type="continuationSeparator" w:id="0">
    <w:p w:rsidR="00FD332E" w:rsidRDefault="00FD332E" w:rsidP="000B1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32E" w:rsidRDefault="00FD332E" w:rsidP="000B1059">
      <w:r>
        <w:separator/>
      </w:r>
    </w:p>
  </w:footnote>
  <w:footnote w:type="continuationSeparator" w:id="0">
    <w:p w:rsidR="00FD332E" w:rsidRDefault="00FD332E" w:rsidP="000B10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A33"/>
    <w:rsid w:val="00091FA3"/>
    <w:rsid w:val="000B1059"/>
    <w:rsid w:val="001907AE"/>
    <w:rsid w:val="00277E3B"/>
    <w:rsid w:val="002B6FA3"/>
    <w:rsid w:val="002D7C94"/>
    <w:rsid w:val="00323C60"/>
    <w:rsid w:val="00327EF4"/>
    <w:rsid w:val="003539A2"/>
    <w:rsid w:val="003B10DF"/>
    <w:rsid w:val="004B0530"/>
    <w:rsid w:val="004E0FD7"/>
    <w:rsid w:val="00526950"/>
    <w:rsid w:val="005C51CD"/>
    <w:rsid w:val="0065543F"/>
    <w:rsid w:val="006F6EAB"/>
    <w:rsid w:val="00723A33"/>
    <w:rsid w:val="00743D9D"/>
    <w:rsid w:val="00780ACF"/>
    <w:rsid w:val="00864E86"/>
    <w:rsid w:val="00873671"/>
    <w:rsid w:val="00A32ED4"/>
    <w:rsid w:val="00AA0565"/>
    <w:rsid w:val="00AA6AC5"/>
    <w:rsid w:val="00B4591C"/>
    <w:rsid w:val="00B6777C"/>
    <w:rsid w:val="00B777AF"/>
    <w:rsid w:val="00BB2B5A"/>
    <w:rsid w:val="00C171D6"/>
    <w:rsid w:val="00CB41A7"/>
    <w:rsid w:val="00D0145C"/>
    <w:rsid w:val="00D34FC8"/>
    <w:rsid w:val="00D72FF3"/>
    <w:rsid w:val="00D76864"/>
    <w:rsid w:val="00DC38C3"/>
    <w:rsid w:val="00E5045B"/>
    <w:rsid w:val="00E8252C"/>
    <w:rsid w:val="00ED1C8E"/>
    <w:rsid w:val="00EE30F1"/>
    <w:rsid w:val="00F431E3"/>
    <w:rsid w:val="00F61F75"/>
    <w:rsid w:val="00FD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54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543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B10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B105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B10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B10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54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543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B10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B105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B10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B10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1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3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96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2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2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6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47</cp:revision>
  <dcterms:created xsi:type="dcterms:W3CDTF">2018-05-29T07:59:00Z</dcterms:created>
  <dcterms:modified xsi:type="dcterms:W3CDTF">2018-05-29T08:32:00Z</dcterms:modified>
</cp:coreProperties>
</file>